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91BD1" w14:textId="712987E3" w:rsidR="00367547" w:rsidRPr="00A14336" w:rsidRDefault="00367547" w:rsidP="00367547">
      <w:pPr>
        <w:pStyle w:val="Default"/>
        <w:jc w:val="center"/>
        <w:rPr>
          <w:rFonts w:asciiTheme="minorHAnsi" w:hAnsiTheme="minorHAnsi"/>
          <w:b/>
          <w:bCs/>
          <w:color w:val="00AF50"/>
          <w:sz w:val="32"/>
          <w:szCs w:val="32"/>
        </w:rPr>
      </w:pPr>
      <w:r w:rsidRPr="00A14336">
        <w:rPr>
          <w:rFonts w:asciiTheme="minorHAnsi" w:hAnsiTheme="minorHAnsi"/>
          <w:b/>
          <w:bCs/>
          <w:color w:val="00AF50"/>
          <w:sz w:val="32"/>
          <w:szCs w:val="32"/>
          <w:u w:val="single"/>
        </w:rPr>
        <w:t>Probate</w:t>
      </w:r>
      <w:r w:rsidR="00987789" w:rsidRPr="00A14336">
        <w:rPr>
          <w:rFonts w:asciiTheme="minorHAnsi" w:hAnsiTheme="minorHAnsi"/>
          <w:b/>
          <w:bCs/>
          <w:color w:val="00AF50"/>
          <w:sz w:val="32"/>
          <w:szCs w:val="32"/>
          <w:u w:val="single"/>
        </w:rPr>
        <w:t xml:space="preserve"> Price Transparency</w:t>
      </w:r>
      <w:r w:rsidRPr="00A14336">
        <w:rPr>
          <w:rFonts w:asciiTheme="minorHAnsi" w:hAnsiTheme="minorHAnsi"/>
          <w:b/>
          <w:bCs/>
          <w:color w:val="00AF50"/>
          <w:sz w:val="32"/>
          <w:szCs w:val="32"/>
          <w:u w:val="single"/>
        </w:rPr>
        <w:t xml:space="preserve"> </w:t>
      </w:r>
      <w:r w:rsidR="00481528" w:rsidRPr="00A14336">
        <w:rPr>
          <w:rFonts w:asciiTheme="minorHAnsi" w:hAnsiTheme="minorHAnsi"/>
          <w:b/>
          <w:bCs/>
          <w:color w:val="00AF50"/>
          <w:sz w:val="32"/>
          <w:szCs w:val="32"/>
          <w:u w:val="single"/>
        </w:rPr>
        <w:br/>
      </w:r>
      <w:r w:rsidRPr="00A14336">
        <w:rPr>
          <w:rFonts w:asciiTheme="minorHAnsi" w:hAnsiTheme="minorHAnsi"/>
          <w:b/>
          <w:bCs/>
          <w:color w:val="00AF50"/>
          <w:sz w:val="32"/>
          <w:szCs w:val="32"/>
        </w:rPr>
        <w:t>(</w:t>
      </w:r>
      <w:r w:rsidRPr="00A14336">
        <w:rPr>
          <w:rFonts w:asciiTheme="minorHAnsi" w:hAnsiTheme="minorHAnsi"/>
          <w:b/>
          <w:bCs/>
          <w:i/>
          <w:iCs/>
          <w:color w:val="00AF50"/>
          <w:sz w:val="32"/>
          <w:szCs w:val="32"/>
        </w:rPr>
        <w:t>uncontested</w:t>
      </w:r>
      <w:r w:rsidRPr="00A14336">
        <w:rPr>
          <w:rFonts w:asciiTheme="minorHAnsi" w:hAnsiTheme="minorHAnsi"/>
          <w:b/>
          <w:bCs/>
          <w:color w:val="00AF50"/>
          <w:sz w:val="32"/>
          <w:szCs w:val="32"/>
        </w:rPr>
        <w:t>)</w:t>
      </w:r>
    </w:p>
    <w:p w14:paraId="6A65C225" w14:textId="77777777" w:rsidR="00367547" w:rsidRPr="00A14336" w:rsidRDefault="00367547" w:rsidP="00B809BF">
      <w:pPr>
        <w:pStyle w:val="Default"/>
        <w:jc w:val="center"/>
        <w:rPr>
          <w:rFonts w:asciiTheme="minorHAnsi" w:hAnsiTheme="minorHAnsi"/>
          <w:color w:val="00AF50"/>
          <w:sz w:val="23"/>
          <w:szCs w:val="23"/>
          <w:u w:val="single"/>
        </w:rPr>
      </w:pPr>
    </w:p>
    <w:p w14:paraId="21AD0841" w14:textId="689FFD71" w:rsidR="00367547" w:rsidRPr="00A14336" w:rsidRDefault="00367547" w:rsidP="00B809BF">
      <w:pPr>
        <w:pStyle w:val="Default"/>
        <w:jc w:val="center"/>
        <w:rPr>
          <w:rFonts w:asciiTheme="minorHAnsi" w:hAnsiTheme="minorHAnsi"/>
          <w:sz w:val="22"/>
          <w:szCs w:val="22"/>
        </w:rPr>
      </w:pPr>
      <w:r w:rsidRPr="00A14336">
        <w:rPr>
          <w:rFonts w:asciiTheme="minorHAnsi" w:hAnsiTheme="minorHAnsi"/>
          <w:sz w:val="22"/>
          <w:szCs w:val="22"/>
        </w:rPr>
        <w:t>We offer an initial no obligation consultation to discuss the administration of the estate. This will help us to establish the level of assistance you may require.</w:t>
      </w:r>
    </w:p>
    <w:p w14:paraId="665046B4" w14:textId="77777777" w:rsidR="00FA0049" w:rsidRPr="00A14336" w:rsidRDefault="00FA0049" w:rsidP="00367547">
      <w:pPr>
        <w:pStyle w:val="Default"/>
        <w:rPr>
          <w:rFonts w:asciiTheme="minorHAnsi" w:hAnsiTheme="minorHAnsi"/>
          <w:sz w:val="22"/>
          <w:szCs w:val="22"/>
        </w:rPr>
      </w:pPr>
    </w:p>
    <w:p w14:paraId="71869915" w14:textId="6289023B" w:rsidR="00367547" w:rsidRPr="00A14336" w:rsidRDefault="00FA0049" w:rsidP="00B809BF">
      <w:pPr>
        <w:pStyle w:val="Default"/>
        <w:jc w:val="center"/>
        <w:rPr>
          <w:rFonts w:asciiTheme="minorHAnsi" w:hAnsiTheme="minorHAnsi"/>
          <w:sz w:val="22"/>
          <w:szCs w:val="22"/>
        </w:rPr>
      </w:pPr>
      <w:r w:rsidRPr="00A14336">
        <w:rPr>
          <w:rFonts w:asciiTheme="minorHAnsi" w:hAnsiTheme="minorHAnsi"/>
          <w:sz w:val="22"/>
          <w:szCs w:val="22"/>
        </w:rPr>
        <w:t xml:space="preserve">Our no obligation quotes are </w:t>
      </w:r>
      <w:r w:rsidR="00E3341E" w:rsidRPr="00A14336">
        <w:rPr>
          <w:rFonts w:asciiTheme="minorHAnsi" w:hAnsiTheme="minorHAnsi"/>
          <w:sz w:val="22"/>
          <w:szCs w:val="22"/>
        </w:rPr>
        <w:t>estimated once the below has been established:</w:t>
      </w:r>
    </w:p>
    <w:p w14:paraId="53ABA5ED" w14:textId="149283F2" w:rsidR="00367547" w:rsidRPr="00A14336" w:rsidRDefault="00367547" w:rsidP="00361D2B">
      <w:pPr>
        <w:pStyle w:val="Default"/>
        <w:jc w:val="center"/>
        <w:rPr>
          <w:rFonts w:asciiTheme="minorHAnsi" w:hAnsiTheme="minorHAnsi"/>
          <w:sz w:val="22"/>
          <w:szCs w:val="22"/>
        </w:rPr>
      </w:pPr>
      <w:r w:rsidRPr="00A14336">
        <w:rPr>
          <w:rFonts w:asciiTheme="minorHAnsi" w:hAnsiTheme="minorHAnsi"/>
          <w:sz w:val="22"/>
          <w:szCs w:val="22"/>
        </w:rPr>
        <w:t>•</w:t>
      </w:r>
      <w:r w:rsidR="00E3341E" w:rsidRPr="00A14336">
        <w:rPr>
          <w:rFonts w:asciiTheme="minorHAnsi" w:hAnsiTheme="minorHAnsi"/>
          <w:sz w:val="22"/>
          <w:szCs w:val="22"/>
        </w:rPr>
        <w:t xml:space="preserve"> Whether or not t</w:t>
      </w:r>
      <w:r w:rsidRPr="00A14336">
        <w:rPr>
          <w:rFonts w:asciiTheme="minorHAnsi" w:hAnsiTheme="minorHAnsi"/>
          <w:sz w:val="22"/>
          <w:szCs w:val="22"/>
        </w:rPr>
        <w:t>here is a valid will.</w:t>
      </w:r>
    </w:p>
    <w:p w14:paraId="1C184807" w14:textId="53DC9FEC" w:rsidR="00E3341E" w:rsidRPr="00A14336" w:rsidRDefault="00367547" w:rsidP="00361D2B">
      <w:pPr>
        <w:pStyle w:val="Default"/>
        <w:jc w:val="center"/>
        <w:rPr>
          <w:rFonts w:asciiTheme="minorHAnsi" w:hAnsiTheme="minorHAnsi"/>
          <w:sz w:val="22"/>
          <w:szCs w:val="22"/>
        </w:rPr>
      </w:pPr>
      <w:r w:rsidRPr="00A14336">
        <w:rPr>
          <w:rFonts w:asciiTheme="minorHAnsi" w:hAnsiTheme="minorHAnsi"/>
          <w:sz w:val="20"/>
          <w:szCs w:val="20"/>
        </w:rPr>
        <w:t xml:space="preserve">• </w:t>
      </w:r>
      <w:r w:rsidR="00E3341E" w:rsidRPr="00A14336">
        <w:rPr>
          <w:rFonts w:asciiTheme="minorHAnsi" w:hAnsiTheme="minorHAnsi"/>
          <w:sz w:val="22"/>
          <w:szCs w:val="22"/>
        </w:rPr>
        <w:t>The number of properties within the estate.</w:t>
      </w:r>
    </w:p>
    <w:p w14:paraId="2FC7179E" w14:textId="51F005BD" w:rsidR="00367547" w:rsidRPr="00A14336" w:rsidRDefault="00367547" w:rsidP="00361D2B">
      <w:pPr>
        <w:pStyle w:val="Default"/>
        <w:jc w:val="center"/>
        <w:rPr>
          <w:rFonts w:asciiTheme="minorHAnsi" w:hAnsiTheme="minorHAnsi"/>
          <w:sz w:val="22"/>
          <w:szCs w:val="22"/>
        </w:rPr>
      </w:pPr>
      <w:r w:rsidRPr="00A14336">
        <w:rPr>
          <w:rFonts w:asciiTheme="minorHAnsi" w:hAnsiTheme="minorHAnsi"/>
          <w:sz w:val="20"/>
          <w:szCs w:val="20"/>
        </w:rPr>
        <w:t xml:space="preserve">• </w:t>
      </w:r>
      <w:r w:rsidR="00E3341E" w:rsidRPr="00A14336">
        <w:rPr>
          <w:rFonts w:asciiTheme="minorHAnsi" w:hAnsiTheme="minorHAnsi"/>
          <w:sz w:val="22"/>
          <w:szCs w:val="22"/>
        </w:rPr>
        <w:t xml:space="preserve">The number of </w:t>
      </w:r>
      <w:r w:rsidRPr="00A14336">
        <w:rPr>
          <w:rFonts w:asciiTheme="minorHAnsi" w:hAnsiTheme="minorHAnsi"/>
          <w:sz w:val="22"/>
          <w:szCs w:val="22"/>
        </w:rPr>
        <w:t>bank or building society accounts.</w:t>
      </w:r>
    </w:p>
    <w:p w14:paraId="03E1E158" w14:textId="0018F7CF" w:rsidR="00367547" w:rsidRPr="00A14336" w:rsidRDefault="00367547" w:rsidP="00361D2B">
      <w:pPr>
        <w:pStyle w:val="Default"/>
        <w:jc w:val="center"/>
        <w:rPr>
          <w:rFonts w:asciiTheme="minorHAnsi" w:hAnsiTheme="minorHAnsi"/>
          <w:sz w:val="22"/>
          <w:szCs w:val="22"/>
        </w:rPr>
      </w:pPr>
      <w:r w:rsidRPr="00A14336">
        <w:rPr>
          <w:rFonts w:asciiTheme="minorHAnsi" w:hAnsiTheme="minorHAnsi"/>
          <w:sz w:val="20"/>
          <w:szCs w:val="20"/>
        </w:rPr>
        <w:t xml:space="preserve">• </w:t>
      </w:r>
      <w:r w:rsidR="00E3341E" w:rsidRPr="00A14336">
        <w:rPr>
          <w:rFonts w:asciiTheme="minorHAnsi" w:hAnsiTheme="minorHAnsi"/>
          <w:sz w:val="22"/>
          <w:szCs w:val="22"/>
        </w:rPr>
        <w:t>Whether or not there are</w:t>
      </w:r>
      <w:r w:rsidRPr="00A14336">
        <w:rPr>
          <w:rFonts w:asciiTheme="minorHAnsi" w:hAnsiTheme="minorHAnsi"/>
          <w:sz w:val="22"/>
          <w:szCs w:val="22"/>
        </w:rPr>
        <w:t xml:space="preserve"> intangible assets</w:t>
      </w:r>
      <w:r w:rsidR="00E3341E" w:rsidRPr="00A14336">
        <w:rPr>
          <w:rFonts w:asciiTheme="minorHAnsi" w:hAnsiTheme="minorHAnsi"/>
          <w:sz w:val="22"/>
          <w:szCs w:val="22"/>
        </w:rPr>
        <w:t xml:space="preserve"> (company shares, IP, patents etc)</w:t>
      </w:r>
      <w:r w:rsidRPr="00A14336">
        <w:rPr>
          <w:rFonts w:asciiTheme="minorHAnsi" w:hAnsiTheme="minorHAnsi"/>
          <w:sz w:val="22"/>
          <w:szCs w:val="22"/>
        </w:rPr>
        <w:t>.</w:t>
      </w:r>
    </w:p>
    <w:p w14:paraId="0B8E9163" w14:textId="58E77300" w:rsidR="00367547" w:rsidRPr="00A14336" w:rsidRDefault="00367547" w:rsidP="00361D2B">
      <w:pPr>
        <w:pStyle w:val="Default"/>
        <w:jc w:val="center"/>
        <w:rPr>
          <w:rFonts w:asciiTheme="minorHAnsi" w:hAnsiTheme="minorHAnsi"/>
          <w:sz w:val="22"/>
          <w:szCs w:val="22"/>
        </w:rPr>
      </w:pPr>
      <w:r w:rsidRPr="00A14336">
        <w:rPr>
          <w:rFonts w:asciiTheme="minorHAnsi" w:hAnsiTheme="minorHAnsi"/>
          <w:sz w:val="20"/>
          <w:szCs w:val="20"/>
        </w:rPr>
        <w:t xml:space="preserve">• </w:t>
      </w:r>
      <w:r w:rsidR="00E3341E" w:rsidRPr="00A14336">
        <w:rPr>
          <w:rFonts w:asciiTheme="minorHAnsi" w:hAnsiTheme="minorHAnsi"/>
          <w:sz w:val="22"/>
          <w:szCs w:val="22"/>
        </w:rPr>
        <w:t>The number of</w:t>
      </w:r>
      <w:r w:rsidRPr="00A14336">
        <w:rPr>
          <w:rFonts w:asciiTheme="minorHAnsi" w:hAnsiTheme="minorHAnsi"/>
          <w:sz w:val="22"/>
          <w:szCs w:val="22"/>
        </w:rPr>
        <w:t xml:space="preserve"> beneficiaries.</w:t>
      </w:r>
    </w:p>
    <w:p w14:paraId="776C4114" w14:textId="4233A6AF" w:rsidR="00367547" w:rsidRPr="00A14336" w:rsidRDefault="00367547" w:rsidP="00361D2B">
      <w:pPr>
        <w:pStyle w:val="Default"/>
        <w:jc w:val="center"/>
        <w:rPr>
          <w:rFonts w:asciiTheme="minorHAnsi" w:hAnsiTheme="minorHAnsi"/>
          <w:sz w:val="22"/>
          <w:szCs w:val="22"/>
        </w:rPr>
      </w:pPr>
      <w:r w:rsidRPr="00A14336">
        <w:rPr>
          <w:rFonts w:asciiTheme="minorHAnsi" w:hAnsiTheme="minorHAnsi"/>
          <w:sz w:val="20"/>
          <w:szCs w:val="20"/>
        </w:rPr>
        <w:t xml:space="preserve">• </w:t>
      </w:r>
      <w:r w:rsidR="00E3341E" w:rsidRPr="00A14336">
        <w:rPr>
          <w:rFonts w:asciiTheme="minorHAnsi" w:hAnsiTheme="minorHAnsi"/>
          <w:sz w:val="22"/>
          <w:szCs w:val="22"/>
        </w:rPr>
        <w:t xml:space="preserve"> The likelihood of</w:t>
      </w:r>
      <w:r w:rsidRPr="00A14336">
        <w:rPr>
          <w:rFonts w:asciiTheme="minorHAnsi" w:hAnsiTheme="minorHAnsi"/>
          <w:sz w:val="22"/>
          <w:szCs w:val="22"/>
        </w:rPr>
        <w:t xml:space="preserve"> disputes or claims made against the estate.</w:t>
      </w:r>
    </w:p>
    <w:p w14:paraId="7C5A7511" w14:textId="3CD00D14" w:rsidR="00367547" w:rsidRPr="00A14336" w:rsidRDefault="00367547" w:rsidP="00361D2B">
      <w:pPr>
        <w:pStyle w:val="Default"/>
        <w:jc w:val="center"/>
        <w:rPr>
          <w:rFonts w:asciiTheme="minorHAnsi" w:hAnsiTheme="minorHAnsi"/>
          <w:sz w:val="22"/>
          <w:szCs w:val="22"/>
        </w:rPr>
      </w:pPr>
      <w:r w:rsidRPr="00A14336">
        <w:rPr>
          <w:rFonts w:asciiTheme="minorHAnsi" w:hAnsiTheme="minorHAnsi"/>
          <w:sz w:val="20"/>
          <w:szCs w:val="20"/>
        </w:rPr>
        <w:t xml:space="preserve">• </w:t>
      </w:r>
      <w:r w:rsidR="00E3341E" w:rsidRPr="00A14336">
        <w:rPr>
          <w:rFonts w:asciiTheme="minorHAnsi" w:hAnsiTheme="minorHAnsi"/>
          <w:sz w:val="22"/>
          <w:szCs w:val="22"/>
        </w:rPr>
        <w:t>Whether</w:t>
      </w:r>
      <w:r w:rsidRPr="00A14336">
        <w:rPr>
          <w:rFonts w:asciiTheme="minorHAnsi" w:hAnsiTheme="minorHAnsi"/>
          <w:sz w:val="22"/>
          <w:szCs w:val="22"/>
        </w:rPr>
        <w:t xml:space="preserve"> inheritance tax</w:t>
      </w:r>
      <w:r w:rsidR="00E3341E" w:rsidRPr="00A14336">
        <w:rPr>
          <w:rFonts w:asciiTheme="minorHAnsi" w:hAnsiTheme="minorHAnsi"/>
          <w:sz w:val="22"/>
          <w:szCs w:val="22"/>
        </w:rPr>
        <w:t xml:space="preserve"> is</w:t>
      </w:r>
      <w:r w:rsidRPr="00A14336">
        <w:rPr>
          <w:rFonts w:asciiTheme="minorHAnsi" w:hAnsiTheme="minorHAnsi"/>
          <w:sz w:val="22"/>
          <w:szCs w:val="22"/>
        </w:rPr>
        <w:t xml:space="preserve"> payable. </w:t>
      </w:r>
    </w:p>
    <w:p w14:paraId="354A109A" w14:textId="528E6D53" w:rsidR="00367547" w:rsidRPr="00A14336" w:rsidRDefault="00367547" w:rsidP="00361D2B">
      <w:pPr>
        <w:pStyle w:val="Default"/>
        <w:jc w:val="center"/>
        <w:rPr>
          <w:rFonts w:asciiTheme="minorHAnsi" w:hAnsiTheme="minorHAnsi"/>
          <w:sz w:val="22"/>
          <w:szCs w:val="22"/>
        </w:rPr>
      </w:pPr>
      <w:r w:rsidRPr="00A14336">
        <w:rPr>
          <w:rFonts w:asciiTheme="minorHAnsi" w:hAnsiTheme="minorHAnsi"/>
          <w:sz w:val="20"/>
          <w:szCs w:val="20"/>
        </w:rPr>
        <w:t xml:space="preserve">• </w:t>
      </w:r>
      <w:r w:rsidRPr="00A14336">
        <w:rPr>
          <w:rFonts w:asciiTheme="minorHAnsi" w:hAnsiTheme="minorHAnsi"/>
          <w:sz w:val="22"/>
          <w:szCs w:val="22"/>
        </w:rPr>
        <w:t xml:space="preserve">The deceased </w:t>
      </w:r>
      <w:r w:rsidR="00E3341E" w:rsidRPr="00A14336">
        <w:rPr>
          <w:rFonts w:asciiTheme="minorHAnsi" w:hAnsiTheme="minorHAnsi"/>
          <w:sz w:val="22"/>
          <w:szCs w:val="22"/>
        </w:rPr>
        <w:t xml:space="preserve">being </w:t>
      </w:r>
      <w:r w:rsidRPr="00A14336">
        <w:rPr>
          <w:rFonts w:asciiTheme="minorHAnsi" w:hAnsiTheme="minorHAnsi"/>
          <w:sz w:val="22"/>
          <w:szCs w:val="22"/>
        </w:rPr>
        <w:t>domiciled in England and Wales.</w:t>
      </w:r>
    </w:p>
    <w:p w14:paraId="756BAE7F" w14:textId="3D04FC9E" w:rsidR="00367547" w:rsidRPr="00A14336" w:rsidRDefault="00367547" w:rsidP="00361D2B">
      <w:pPr>
        <w:pStyle w:val="Default"/>
        <w:jc w:val="center"/>
        <w:rPr>
          <w:rFonts w:asciiTheme="minorHAnsi" w:hAnsiTheme="minorHAnsi"/>
          <w:sz w:val="22"/>
          <w:szCs w:val="22"/>
        </w:rPr>
      </w:pPr>
      <w:r w:rsidRPr="00A14336">
        <w:rPr>
          <w:rFonts w:asciiTheme="minorHAnsi" w:hAnsiTheme="minorHAnsi"/>
          <w:sz w:val="20"/>
          <w:szCs w:val="20"/>
        </w:rPr>
        <w:t xml:space="preserve">• </w:t>
      </w:r>
      <w:r w:rsidR="00E3341E" w:rsidRPr="00A14336">
        <w:rPr>
          <w:rFonts w:asciiTheme="minorHAnsi" w:hAnsiTheme="minorHAnsi"/>
          <w:sz w:val="22"/>
          <w:szCs w:val="22"/>
        </w:rPr>
        <w:t>Whether there are</w:t>
      </w:r>
      <w:r w:rsidRPr="00A14336">
        <w:rPr>
          <w:rFonts w:asciiTheme="minorHAnsi" w:hAnsiTheme="minorHAnsi"/>
          <w:sz w:val="22"/>
          <w:szCs w:val="22"/>
        </w:rPr>
        <w:t xml:space="preserve"> assets/liabilities outside the UK.</w:t>
      </w:r>
    </w:p>
    <w:p w14:paraId="3F123413" w14:textId="77777777" w:rsidR="00367547" w:rsidRDefault="00367547" w:rsidP="00367547">
      <w:pPr>
        <w:pStyle w:val="Default"/>
        <w:rPr>
          <w:rFonts w:asciiTheme="minorHAnsi" w:hAnsiTheme="minorHAnsi"/>
          <w:sz w:val="22"/>
          <w:szCs w:val="22"/>
        </w:rPr>
      </w:pPr>
    </w:p>
    <w:p w14:paraId="56606980" w14:textId="77777777" w:rsidR="005D4BE3" w:rsidRPr="00A14336" w:rsidRDefault="005D4BE3" w:rsidP="00367547">
      <w:pPr>
        <w:pStyle w:val="Default"/>
        <w:rPr>
          <w:rFonts w:asciiTheme="minorHAnsi" w:hAnsiTheme="minorHAnsi"/>
          <w:sz w:val="22"/>
          <w:szCs w:val="22"/>
        </w:rPr>
      </w:pPr>
    </w:p>
    <w:p w14:paraId="38649325" w14:textId="0F107CEF" w:rsidR="00367547" w:rsidRPr="00A14336" w:rsidRDefault="00E3341E" w:rsidP="00B809BF">
      <w:pPr>
        <w:pStyle w:val="Default"/>
        <w:jc w:val="center"/>
        <w:rPr>
          <w:rFonts w:asciiTheme="minorHAnsi" w:hAnsiTheme="minorHAnsi"/>
          <w:b/>
          <w:bCs/>
          <w:i/>
          <w:iCs/>
          <w:color w:val="00AF50"/>
          <w:sz w:val="36"/>
          <w:szCs w:val="36"/>
        </w:rPr>
      </w:pPr>
      <w:r w:rsidRPr="00A14336">
        <w:rPr>
          <w:rFonts w:asciiTheme="minorHAnsi" w:hAnsiTheme="minorHAnsi"/>
          <w:b/>
          <w:bCs/>
          <w:i/>
          <w:iCs/>
          <w:color w:val="00AF50"/>
          <w:sz w:val="36"/>
          <w:szCs w:val="36"/>
        </w:rPr>
        <w:t xml:space="preserve">Our </w:t>
      </w:r>
      <w:r w:rsidR="001D6F6C" w:rsidRPr="00A14336">
        <w:rPr>
          <w:rFonts w:asciiTheme="minorHAnsi" w:hAnsiTheme="minorHAnsi"/>
          <w:b/>
          <w:bCs/>
          <w:i/>
          <w:iCs/>
          <w:color w:val="00AF50"/>
          <w:sz w:val="36"/>
          <w:szCs w:val="36"/>
        </w:rPr>
        <w:t>S</w:t>
      </w:r>
      <w:r w:rsidRPr="00A14336">
        <w:rPr>
          <w:rFonts w:asciiTheme="minorHAnsi" w:hAnsiTheme="minorHAnsi"/>
          <w:b/>
          <w:bCs/>
          <w:i/>
          <w:iCs/>
          <w:color w:val="00AF50"/>
          <w:sz w:val="36"/>
          <w:szCs w:val="36"/>
        </w:rPr>
        <w:t>ervice</w:t>
      </w:r>
    </w:p>
    <w:p w14:paraId="348297FD" w14:textId="77777777" w:rsidR="001D6F6C" w:rsidRPr="00A14336" w:rsidRDefault="001D6F6C" w:rsidP="00367547">
      <w:pPr>
        <w:pStyle w:val="Default"/>
        <w:rPr>
          <w:rFonts w:asciiTheme="minorHAnsi" w:hAnsiTheme="minorHAnsi"/>
          <w:b/>
          <w:bCs/>
          <w:color w:val="00AF50"/>
          <w:sz w:val="36"/>
          <w:szCs w:val="36"/>
        </w:rPr>
      </w:pPr>
    </w:p>
    <w:p w14:paraId="509BD3ED" w14:textId="39330438" w:rsidR="001D6F6C" w:rsidRPr="00A14336" w:rsidRDefault="001D6F6C" w:rsidP="00367547">
      <w:pPr>
        <w:pStyle w:val="Default"/>
        <w:rPr>
          <w:rFonts w:asciiTheme="minorHAnsi" w:hAnsiTheme="minorHAnsi"/>
          <w:b/>
          <w:bCs/>
          <w:color w:val="00AF50"/>
          <w:u w:val="single"/>
        </w:rPr>
      </w:pPr>
      <w:r w:rsidRPr="00A14336">
        <w:rPr>
          <w:rFonts w:asciiTheme="minorHAnsi" w:hAnsiTheme="minorHAnsi"/>
          <w:b/>
          <w:bCs/>
          <w:color w:val="00AF50"/>
          <w:u w:val="single"/>
        </w:rPr>
        <w:t>Grant of Representation Only</w:t>
      </w:r>
    </w:p>
    <w:p w14:paraId="296E9653" w14:textId="513B1406" w:rsidR="001D6F6C" w:rsidRPr="00A14336" w:rsidRDefault="00CD6444" w:rsidP="00CD6444">
      <w:pPr>
        <w:pStyle w:val="Default"/>
        <w:numPr>
          <w:ilvl w:val="0"/>
          <w:numId w:val="3"/>
        </w:numPr>
        <w:rPr>
          <w:rFonts w:asciiTheme="minorHAnsi" w:hAnsiTheme="minorHAnsi"/>
          <w:color w:val="auto"/>
        </w:rPr>
      </w:pPr>
      <w:r w:rsidRPr="00A14336">
        <w:rPr>
          <w:rFonts w:asciiTheme="minorHAnsi" w:hAnsiTheme="minorHAnsi"/>
          <w:color w:val="auto"/>
        </w:rPr>
        <w:t>Notify relevant asset holders to obtain date of death valuations;</w:t>
      </w:r>
    </w:p>
    <w:p w14:paraId="75278336" w14:textId="627BF99A" w:rsidR="00CD6444" w:rsidRPr="00A14336" w:rsidRDefault="00CD6444" w:rsidP="00CD6444">
      <w:pPr>
        <w:pStyle w:val="Default"/>
        <w:numPr>
          <w:ilvl w:val="0"/>
          <w:numId w:val="3"/>
        </w:numPr>
        <w:rPr>
          <w:rFonts w:asciiTheme="minorHAnsi" w:hAnsiTheme="minorHAnsi"/>
          <w:color w:val="auto"/>
        </w:rPr>
      </w:pPr>
      <w:r w:rsidRPr="00A14336">
        <w:rPr>
          <w:rFonts w:asciiTheme="minorHAnsi" w:hAnsiTheme="minorHAnsi"/>
          <w:color w:val="auto"/>
        </w:rPr>
        <w:t>Notify estate creditors to ascertain date of death liabilities;</w:t>
      </w:r>
    </w:p>
    <w:p w14:paraId="14E26ABC" w14:textId="603842F1" w:rsidR="00845CA5" w:rsidRPr="00A14336" w:rsidRDefault="00845CA5" w:rsidP="00CD6444">
      <w:pPr>
        <w:pStyle w:val="Default"/>
        <w:numPr>
          <w:ilvl w:val="0"/>
          <w:numId w:val="3"/>
        </w:numPr>
        <w:rPr>
          <w:rFonts w:asciiTheme="minorHAnsi" w:hAnsiTheme="minorHAnsi"/>
          <w:color w:val="auto"/>
        </w:rPr>
      </w:pPr>
      <w:r w:rsidRPr="00A14336">
        <w:rPr>
          <w:rFonts w:asciiTheme="minorHAnsi" w:hAnsiTheme="minorHAnsi"/>
          <w:color w:val="auto"/>
        </w:rPr>
        <w:t>Provide the Executor</w:t>
      </w:r>
      <w:r w:rsidR="00F7092B" w:rsidRPr="00A14336">
        <w:rPr>
          <w:rFonts w:asciiTheme="minorHAnsi" w:hAnsiTheme="minorHAnsi"/>
          <w:color w:val="auto"/>
        </w:rPr>
        <w:t>(s)</w:t>
      </w:r>
      <w:r w:rsidRPr="00A14336">
        <w:rPr>
          <w:rFonts w:asciiTheme="minorHAnsi" w:hAnsiTheme="minorHAnsi"/>
          <w:color w:val="auto"/>
        </w:rPr>
        <w:t>/Administrator</w:t>
      </w:r>
      <w:r w:rsidR="00F7092B" w:rsidRPr="00A14336">
        <w:rPr>
          <w:rFonts w:asciiTheme="minorHAnsi" w:hAnsiTheme="minorHAnsi"/>
          <w:color w:val="auto"/>
        </w:rPr>
        <w:t>(s)</w:t>
      </w:r>
      <w:r w:rsidRPr="00A14336">
        <w:rPr>
          <w:rFonts w:asciiTheme="minorHAnsi" w:hAnsiTheme="minorHAnsi"/>
          <w:color w:val="auto"/>
        </w:rPr>
        <w:t xml:space="preserve"> with a schedule of Assets &amp; Liabilities;</w:t>
      </w:r>
    </w:p>
    <w:p w14:paraId="52991E94" w14:textId="4E01E582" w:rsidR="00CD6444" w:rsidRPr="00A14336" w:rsidRDefault="00CD6444" w:rsidP="00CD6444">
      <w:pPr>
        <w:pStyle w:val="Default"/>
        <w:numPr>
          <w:ilvl w:val="0"/>
          <w:numId w:val="3"/>
        </w:numPr>
        <w:rPr>
          <w:rFonts w:asciiTheme="minorHAnsi" w:hAnsiTheme="minorHAnsi"/>
          <w:color w:val="auto"/>
        </w:rPr>
      </w:pPr>
      <w:r w:rsidRPr="00A14336">
        <w:rPr>
          <w:rFonts w:asciiTheme="minorHAnsi" w:hAnsiTheme="minorHAnsi"/>
          <w:color w:val="auto"/>
        </w:rPr>
        <w:t xml:space="preserve">Complete and submit </w:t>
      </w:r>
      <w:r w:rsidR="00F603DC" w:rsidRPr="00A14336">
        <w:rPr>
          <w:rFonts w:asciiTheme="minorHAnsi" w:hAnsiTheme="minorHAnsi"/>
          <w:color w:val="auto"/>
        </w:rPr>
        <w:t xml:space="preserve">relevant Inheritance Tax Forms </w:t>
      </w:r>
      <w:r w:rsidR="00EE54D6" w:rsidRPr="00A14336">
        <w:rPr>
          <w:rFonts w:asciiTheme="minorHAnsi" w:hAnsiTheme="minorHAnsi"/>
          <w:color w:val="auto"/>
        </w:rPr>
        <w:t>to HM Revenue &amp; Customs;</w:t>
      </w:r>
    </w:p>
    <w:p w14:paraId="79C8FE91" w14:textId="36B9A651" w:rsidR="00EE54D6" w:rsidRPr="00A14336" w:rsidRDefault="00EE54D6" w:rsidP="00CD6444">
      <w:pPr>
        <w:pStyle w:val="Default"/>
        <w:numPr>
          <w:ilvl w:val="0"/>
          <w:numId w:val="3"/>
        </w:numPr>
        <w:rPr>
          <w:rFonts w:asciiTheme="minorHAnsi" w:hAnsiTheme="minorHAnsi"/>
          <w:color w:val="auto"/>
        </w:rPr>
      </w:pPr>
      <w:r w:rsidRPr="00A14336">
        <w:rPr>
          <w:rFonts w:asciiTheme="minorHAnsi" w:hAnsiTheme="minorHAnsi"/>
          <w:color w:val="auto"/>
        </w:rPr>
        <w:t>Make necessary arrangement for the payment of Inheritance Tax</w:t>
      </w:r>
      <w:r w:rsidR="00F603DC" w:rsidRPr="00A14336">
        <w:rPr>
          <w:rFonts w:asciiTheme="minorHAnsi" w:hAnsiTheme="minorHAnsi"/>
          <w:color w:val="auto"/>
        </w:rPr>
        <w:t xml:space="preserve"> (</w:t>
      </w:r>
      <w:r w:rsidR="00F603DC" w:rsidRPr="00A14336">
        <w:rPr>
          <w:rFonts w:asciiTheme="minorHAnsi" w:hAnsiTheme="minorHAnsi"/>
          <w:i/>
          <w:iCs/>
          <w:color w:val="auto"/>
        </w:rPr>
        <w:t>if applicable</w:t>
      </w:r>
      <w:r w:rsidR="00F603DC" w:rsidRPr="00A14336">
        <w:rPr>
          <w:rFonts w:asciiTheme="minorHAnsi" w:hAnsiTheme="minorHAnsi"/>
          <w:color w:val="auto"/>
        </w:rPr>
        <w:t>)</w:t>
      </w:r>
      <w:r w:rsidRPr="00A14336">
        <w:rPr>
          <w:rFonts w:asciiTheme="minorHAnsi" w:hAnsiTheme="minorHAnsi"/>
          <w:color w:val="auto"/>
        </w:rPr>
        <w:t>;</w:t>
      </w:r>
    </w:p>
    <w:p w14:paraId="67C6852A" w14:textId="343F6DBB" w:rsidR="00EE54D6" w:rsidRPr="00A14336" w:rsidRDefault="00EE54D6" w:rsidP="00CD6444">
      <w:pPr>
        <w:pStyle w:val="Default"/>
        <w:numPr>
          <w:ilvl w:val="0"/>
          <w:numId w:val="3"/>
        </w:numPr>
        <w:rPr>
          <w:rFonts w:asciiTheme="minorHAnsi" w:hAnsiTheme="minorHAnsi"/>
          <w:color w:val="auto"/>
        </w:rPr>
      </w:pPr>
      <w:r w:rsidRPr="00A14336">
        <w:rPr>
          <w:rFonts w:asciiTheme="minorHAnsi" w:hAnsiTheme="minorHAnsi"/>
          <w:color w:val="auto"/>
        </w:rPr>
        <w:t>Draft and submit the Probate Application &amp; Statement of Truth to the Probate Registry to extract a Grant of Representation</w:t>
      </w:r>
      <w:r w:rsidR="00372EC8" w:rsidRPr="00A14336">
        <w:rPr>
          <w:rFonts w:asciiTheme="minorHAnsi" w:hAnsiTheme="minorHAnsi"/>
          <w:color w:val="auto"/>
        </w:rPr>
        <w:t>; and,</w:t>
      </w:r>
    </w:p>
    <w:p w14:paraId="768761FA" w14:textId="5D491C23" w:rsidR="00372EC8" w:rsidRPr="00A14336" w:rsidRDefault="00372EC8" w:rsidP="00CD6444">
      <w:pPr>
        <w:pStyle w:val="Default"/>
        <w:numPr>
          <w:ilvl w:val="0"/>
          <w:numId w:val="3"/>
        </w:numPr>
        <w:rPr>
          <w:rFonts w:asciiTheme="minorHAnsi" w:hAnsiTheme="minorHAnsi"/>
          <w:color w:val="auto"/>
        </w:rPr>
      </w:pPr>
      <w:r w:rsidRPr="00A14336">
        <w:rPr>
          <w:rFonts w:asciiTheme="minorHAnsi" w:hAnsiTheme="minorHAnsi"/>
          <w:color w:val="auto"/>
        </w:rPr>
        <w:t>Receive the Grant of Representation.</w:t>
      </w:r>
    </w:p>
    <w:p w14:paraId="5B4DD802" w14:textId="77777777" w:rsidR="00E3341E" w:rsidRPr="00A14336" w:rsidRDefault="00E3341E" w:rsidP="00367547">
      <w:pPr>
        <w:pStyle w:val="Default"/>
        <w:rPr>
          <w:rFonts w:asciiTheme="minorHAnsi" w:hAnsiTheme="minorHAnsi"/>
          <w:b/>
          <w:bCs/>
          <w:color w:val="00AF50"/>
          <w:sz w:val="22"/>
          <w:szCs w:val="22"/>
        </w:rPr>
      </w:pPr>
    </w:p>
    <w:p w14:paraId="013BAE8D" w14:textId="1BB5D07A" w:rsidR="00F603DC" w:rsidRPr="00A14336" w:rsidRDefault="00792ADB" w:rsidP="00F603DC">
      <w:pPr>
        <w:pStyle w:val="Default"/>
        <w:rPr>
          <w:rFonts w:asciiTheme="minorHAnsi" w:hAnsiTheme="minorHAnsi"/>
          <w:b/>
          <w:bCs/>
          <w:color w:val="00AF50"/>
          <w:u w:val="single"/>
        </w:rPr>
      </w:pPr>
      <w:r w:rsidRPr="00A14336">
        <w:rPr>
          <w:rFonts w:asciiTheme="minorHAnsi" w:hAnsiTheme="minorHAnsi"/>
          <w:b/>
          <w:bCs/>
          <w:color w:val="00AF50"/>
          <w:u w:val="single"/>
        </w:rPr>
        <w:t>Full Estate Administration</w:t>
      </w:r>
    </w:p>
    <w:p w14:paraId="074FC0CE" w14:textId="3AE22413" w:rsidR="00F603DC" w:rsidRPr="00A14336" w:rsidRDefault="00F603DC" w:rsidP="00F603DC">
      <w:pPr>
        <w:pStyle w:val="Default"/>
        <w:numPr>
          <w:ilvl w:val="0"/>
          <w:numId w:val="3"/>
        </w:numPr>
        <w:rPr>
          <w:rFonts w:asciiTheme="minorHAnsi" w:hAnsiTheme="minorHAnsi"/>
          <w:color w:val="auto"/>
          <w:sz w:val="22"/>
          <w:szCs w:val="22"/>
        </w:rPr>
      </w:pPr>
      <w:r w:rsidRPr="00A14336">
        <w:rPr>
          <w:rFonts w:asciiTheme="minorHAnsi" w:hAnsiTheme="minorHAnsi"/>
          <w:color w:val="auto"/>
          <w:sz w:val="22"/>
          <w:szCs w:val="22"/>
        </w:rPr>
        <w:t>All of the abo</w:t>
      </w:r>
      <w:r w:rsidR="00DA492A" w:rsidRPr="00A14336">
        <w:rPr>
          <w:rFonts w:asciiTheme="minorHAnsi" w:hAnsiTheme="minorHAnsi"/>
          <w:color w:val="auto"/>
          <w:sz w:val="22"/>
          <w:szCs w:val="22"/>
        </w:rPr>
        <w:t>ve, plus</w:t>
      </w:r>
      <w:r w:rsidR="00792ADB" w:rsidRPr="00A14336">
        <w:rPr>
          <w:rFonts w:asciiTheme="minorHAnsi" w:hAnsiTheme="minorHAnsi"/>
          <w:color w:val="auto"/>
          <w:sz w:val="22"/>
          <w:szCs w:val="22"/>
        </w:rPr>
        <w:t>;</w:t>
      </w:r>
    </w:p>
    <w:p w14:paraId="50CEDD79" w14:textId="0B614477" w:rsidR="00DA492A" w:rsidRPr="00A14336" w:rsidRDefault="00DA492A" w:rsidP="00F603DC">
      <w:pPr>
        <w:pStyle w:val="Default"/>
        <w:numPr>
          <w:ilvl w:val="0"/>
          <w:numId w:val="3"/>
        </w:numPr>
        <w:rPr>
          <w:rFonts w:asciiTheme="minorHAnsi" w:hAnsiTheme="minorHAnsi"/>
          <w:color w:val="auto"/>
          <w:sz w:val="22"/>
          <w:szCs w:val="22"/>
        </w:rPr>
      </w:pPr>
      <w:r w:rsidRPr="00A14336">
        <w:rPr>
          <w:rFonts w:asciiTheme="minorHAnsi" w:hAnsiTheme="minorHAnsi"/>
          <w:color w:val="auto"/>
          <w:sz w:val="22"/>
          <w:szCs w:val="22"/>
        </w:rPr>
        <w:t>Complete necessary closure forms for all estate assets;</w:t>
      </w:r>
    </w:p>
    <w:p w14:paraId="28A19571" w14:textId="6E906B9C" w:rsidR="00DA492A" w:rsidRPr="00A14336" w:rsidRDefault="00DA492A" w:rsidP="00DA492A">
      <w:pPr>
        <w:pStyle w:val="Default"/>
        <w:numPr>
          <w:ilvl w:val="0"/>
          <w:numId w:val="3"/>
        </w:numPr>
        <w:rPr>
          <w:rFonts w:asciiTheme="minorHAnsi" w:hAnsiTheme="minorHAnsi"/>
          <w:color w:val="auto"/>
          <w:sz w:val="22"/>
          <w:szCs w:val="22"/>
        </w:rPr>
      </w:pPr>
      <w:r w:rsidRPr="00A14336">
        <w:rPr>
          <w:rFonts w:asciiTheme="minorHAnsi" w:hAnsiTheme="minorHAnsi"/>
          <w:color w:val="auto"/>
          <w:sz w:val="22"/>
          <w:szCs w:val="22"/>
        </w:rPr>
        <w:t>Market the estate property for sale, arranging clearance of the same;</w:t>
      </w:r>
    </w:p>
    <w:p w14:paraId="1C9E9906" w14:textId="50997F59" w:rsidR="00DA492A" w:rsidRPr="00A14336" w:rsidRDefault="00E9665A" w:rsidP="00DA492A">
      <w:pPr>
        <w:pStyle w:val="Default"/>
        <w:numPr>
          <w:ilvl w:val="0"/>
          <w:numId w:val="3"/>
        </w:numPr>
        <w:rPr>
          <w:rFonts w:asciiTheme="minorHAnsi" w:hAnsiTheme="minorHAnsi"/>
          <w:color w:val="auto"/>
          <w:sz w:val="22"/>
          <w:szCs w:val="22"/>
        </w:rPr>
      </w:pPr>
      <w:r w:rsidRPr="00A14336">
        <w:rPr>
          <w:rFonts w:asciiTheme="minorHAnsi" w:hAnsiTheme="minorHAnsi"/>
          <w:color w:val="auto"/>
          <w:sz w:val="22"/>
          <w:szCs w:val="22"/>
        </w:rPr>
        <w:t>When funds are available, arrange payment of estate liabilities and interim payments to beneficiaries;</w:t>
      </w:r>
    </w:p>
    <w:p w14:paraId="366B13F0" w14:textId="292869CD" w:rsidR="00F7092B" w:rsidRPr="00A14336" w:rsidRDefault="00F7092B" w:rsidP="00DA492A">
      <w:pPr>
        <w:pStyle w:val="Default"/>
        <w:numPr>
          <w:ilvl w:val="0"/>
          <w:numId w:val="3"/>
        </w:numPr>
        <w:rPr>
          <w:rFonts w:asciiTheme="minorHAnsi" w:hAnsiTheme="minorHAnsi"/>
          <w:color w:val="auto"/>
          <w:sz w:val="22"/>
          <w:szCs w:val="22"/>
        </w:rPr>
      </w:pPr>
      <w:r w:rsidRPr="00A14336">
        <w:rPr>
          <w:rFonts w:asciiTheme="minorHAnsi" w:hAnsiTheme="minorHAnsi"/>
          <w:color w:val="auto"/>
          <w:sz w:val="22"/>
          <w:szCs w:val="22"/>
        </w:rPr>
        <w:t>Ensure there is no Income Tax / Capital Gains Tax liability*</w:t>
      </w:r>
    </w:p>
    <w:p w14:paraId="33045066" w14:textId="6E7437DA" w:rsidR="00E9665A" w:rsidRPr="00A14336" w:rsidRDefault="00F7092B" w:rsidP="00DA492A">
      <w:pPr>
        <w:pStyle w:val="Default"/>
        <w:numPr>
          <w:ilvl w:val="0"/>
          <w:numId w:val="3"/>
        </w:numPr>
        <w:rPr>
          <w:rFonts w:asciiTheme="minorHAnsi" w:hAnsiTheme="minorHAnsi"/>
          <w:color w:val="auto"/>
          <w:sz w:val="22"/>
          <w:szCs w:val="22"/>
        </w:rPr>
      </w:pPr>
      <w:r w:rsidRPr="00A14336">
        <w:rPr>
          <w:rFonts w:asciiTheme="minorHAnsi" w:hAnsiTheme="minorHAnsi"/>
          <w:color w:val="auto"/>
          <w:sz w:val="22"/>
          <w:szCs w:val="22"/>
        </w:rPr>
        <w:t>Compile a full, comprehensive Estate Account to the Executor(s)/Administrator(s)</w:t>
      </w:r>
      <w:r w:rsidR="003306F8" w:rsidRPr="00A14336">
        <w:rPr>
          <w:rFonts w:asciiTheme="minorHAnsi" w:hAnsiTheme="minorHAnsi"/>
          <w:color w:val="auto"/>
          <w:sz w:val="22"/>
          <w:szCs w:val="22"/>
        </w:rPr>
        <w:t xml:space="preserve"> </w:t>
      </w:r>
      <w:r w:rsidRPr="00A14336">
        <w:rPr>
          <w:rFonts w:asciiTheme="minorHAnsi" w:hAnsiTheme="minorHAnsi"/>
          <w:color w:val="auto"/>
          <w:sz w:val="22"/>
          <w:szCs w:val="22"/>
        </w:rPr>
        <w:t>o</w:t>
      </w:r>
      <w:r w:rsidR="00E9665A" w:rsidRPr="00A14336">
        <w:rPr>
          <w:rFonts w:asciiTheme="minorHAnsi" w:hAnsiTheme="minorHAnsi"/>
          <w:color w:val="auto"/>
          <w:sz w:val="22"/>
          <w:szCs w:val="22"/>
        </w:rPr>
        <w:t>nce all estate assets are closed</w:t>
      </w:r>
      <w:r w:rsidRPr="00A14336">
        <w:rPr>
          <w:rFonts w:asciiTheme="minorHAnsi" w:hAnsiTheme="minorHAnsi"/>
          <w:color w:val="auto"/>
          <w:sz w:val="22"/>
          <w:szCs w:val="22"/>
        </w:rPr>
        <w:t xml:space="preserve">, sold and funds received and all creditors discharged; </w:t>
      </w:r>
      <w:r w:rsidR="003306F8" w:rsidRPr="00A14336">
        <w:rPr>
          <w:rFonts w:asciiTheme="minorHAnsi" w:hAnsiTheme="minorHAnsi"/>
          <w:color w:val="auto"/>
          <w:sz w:val="22"/>
          <w:szCs w:val="22"/>
        </w:rPr>
        <w:t>and,</w:t>
      </w:r>
    </w:p>
    <w:p w14:paraId="111D259B" w14:textId="0C140A80" w:rsidR="003306F8" w:rsidRPr="00A14336" w:rsidRDefault="003306F8" w:rsidP="00DA492A">
      <w:pPr>
        <w:pStyle w:val="Default"/>
        <w:numPr>
          <w:ilvl w:val="0"/>
          <w:numId w:val="3"/>
        </w:numPr>
        <w:rPr>
          <w:rFonts w:asciiTheme="minorHAnsi" w:hAnsiTheme="minorHAnsi"/>
          <w:color w:val="auto"/>
          <w:sz w:val="22"/>
          <w:szCs w:val="22"/>
        </w:rPr>
      </w:pPr>
      <w:r w:rsidRPr="00A14336">
        <w:rPr>
          <w:rFonts w:asciiTheme="minorHAnsi" w:hAnsiTheme="minorHAnsi"/>
          <w:color w:val="auto"/>
          <w:sz w:val="22"/>
          <w:szCs w:val="22"/>
        </w:rPr>
        <w:t>Arrange final distributions of the estate to the beneficiaries.</w:t>
      </w:r>
    </w:p>
    <w:p w14:paraId="16EAB32C" w14:textId="77777777" w:rsidR="00F7092B" w:rsidRPr="00A14336" w:rsidRDefault="00F7092B" w:rsidP="00F7092B">
      <w:pPr>
        <w:pStyle w:val="Default"/>
        <w:rPr>
          <w:rFonts w:asciiTheme="minorHAnsi" w:hAnsiTheme="minorHAnsi"/>
          <w:b/>
          <w:bCs/>
          <w:color w:val="00AF50"/>
          <w:sz w:val="22"/>
          <w:szCs w:val="22"/>
        </w:rPr>
      </w:pPr>
    </w:p>
    <w:p w14:paraId="1F209102" w14:textId="3821C23B" w:rsidR="00F7092B" w:rsidRPr="00A14336" w:rsidRDefault="00F7092B" w:rsidP="00792ADB">
      <w:pPr>
        <w:pStyle w:val="Default"/>
        <w:jc w:val="right"/>
        <w:rPr>
          <w:rFonts w:asciiTheme="minorHAnsi" w:hAnsiTheme="minorHAnsi"/>
          <w:i/>
          <w:iCs/>
          <w:color w:val="auto"/>
          <w:sz w:val="22"/>
          <w:szCs w:val="22"/>
        </w:rPr>
      </w:pPr>
      <w:r w:rsidRPr="00A14336">
        <w:rPr>
          <w:rFonts w:asciiTheme="minorHAnsi" w:hAnsiTheme="minorHAnsi"/>
          <w:i/>
          <w:iCs/>
          <w:color w:val="auto"/>
          <w:sz w:val="22"/>
          <w:szCs w:val="22"/>
        </w:rPr>
        <w:t xml:space="preserve">*Any tax </w:t>
      </w:r>
      <w:r w:rsidR="00792ADB" w:rsidRPr="00A14336">
        <w:rPr>
          <w:rFonts w:asciiTheme="minorHAnsi" w:hAnsiTheme="minorHAnsi"/>
          <w:i/>
          <w:iCs/>
          <w:color w:val="auto"/>
          <w:sz w:val="22"/>
          <w:szCs w:val="22"/>
        </w:rPr>
        <w:t>arising</w:t>
      </w:r>
      <w:r w:rsidRPr="00A14336">
        <w:rPr>
          <w:rFonts w:asciiTheme="minorHAnsi" w:hAnsiTheme="minorHAnsi"/>
          <w:i/>
          <w:iCs/>
          <w:color w:val="auto"/>
          <w:sz w:val="22"/>
          <w:szCs w:val="22"/>
        </w:rPr>
        <w:t xml:space="preserve"> </w:t>
      </w:r>
      <w:r w:rsidR="002F52E5" w:rsidRPr="00A14336">
        <w:rPr>
          <w:rFonts w:asciiTheme="minorHAnsi" w:hAnsiTheme="minorHAnsi"/>
          <w:i/>
          <w:iCs/>
          <w:color w:val="auto"/>
          <w:sz w:val="22"/>
          <w:szCs w:val="22"/>
        </w:rPr>
        <w:t>will</w:t>
      </w:r>
      <w:r w:rsidRPr="00A14336">
        <w:rPr>
          <w:rFonts w:asciiTheme="minorHAnsi" w:hAnsiTheme="minorHAnsi"/>
          <w:i/>
          <w:iCs/>
          <w:color w:val="auto"/>
          <w:sz w:val="22"/>
          <w:szCs w:val="22"/>
        </w:rPr>
        <w:t xml:space="preserve"> require assistance from a third party accountant / tax adviser</w:t>
      </w:r>
    </w:p>
    <w:p w14:paraId="64D60220" w14:textId="77777777" w:rsidR="00F7092B" w:rsidRPr="00A14336" w:rsidRDefault="00F7092B" w:rsidP="00F7092B">
      <w:pPr>
        <w:pStyle w:val="Default"/>
        <w:rPr>
          <w:rFonts w:asciiTheme="minorHAnsi" w:hAnsiTheme="minorHAnsi"/>
          <w:b/>
          <w:bCs/>
          <w:color w:val="00AF50"/>
          <w:sz w:val="22"/>
          <w:szCs w:val="22"/>
        </w:rPr>
      </w:pPr>
    </w:p>
    <w:p w14:paraId="022C9EFE" w14:textId="33D60834" w:rsidR="00242F73" w:rsidRPr="00A14336" w:rsidRDefault="00242F73" w:rsidP="00367547">
      <w:pPr>
        <w:pStyle w:val="Default"/>
        <w:rPr>
          <w:rFonts w:asciiTheme="minorHAnsi" w:hAnsiTheme="minorHAnsi"/>
          <w:color w:val="auto"/>
          <w:sz w:val="22"/>
          <w:szCs w:val="22"/>
        </w:rPr>
      </w:pPr>
      <w:r w:rsidRPr="00A14336">
        <w:rPr>
          <w:rFonts w:asciiTheme="minorHAnsi" w:hAnsiTheme="minorHAnsi"/>
          <w:color w:val="auto"/>
          <w:sz w:val="22"/>
          <w:szCs w:val="22"/>
        </w:rPr>
        <w:t>Grant of Representation</w:t>
      </w:r>
      <w:r w:rsidR="00221D27" w:rsidRPr="00A14336">
        <w:rPr>
          <w:rFonts w:asciiTheme="minorHAnsi" w:hAnsiTheme="minorHAnsi"/>
          <w:color w:val="auto"/>
          <w:sz w:val="22"/>
          <w:szCs w:val="22"/>
        </w:rPr>
        <w:t xml:space="preserve"> quotes are provided as fixed fee quotations. Your case handler will advise if a fixed fee quote is not appropriate in the estate</w:t>
      </w:r>
      <w:r w:rsidR="00D81B5C" w:rsidRPr="00A14336">
        <w:rPr>
          <w:rFonts w:asciiTheme="minorHAnsi" w:hAnsiTheme="minorHAnsi"/>
          <w:color w:val="auto"/>
          <w:sz w:val="22"/>
          <w:szCs w:val="22"/>
        </w:rPr>
        <w:t xml:space="preserve"> being discussed; this is where the estate is unusually complex.</w:t>
      </w:r>
    </w:p>
    <w:p w14:paraId="2F0929B9" w14:textId="77777777" w:rsidR="00D81B5C" w:rsidRPr="00A14336" w:rsidRDefault="00D81B5C" w:rsidP="00367547">
      <w:pPr>
        <w:pStyle w:val="Default"/>
        <w:rPr>
          <w:rFonts w:asciiTheme="minorHAnsi" w:hAnsiTheme="minorHAnsi"/>
          <w:color w:val="auto"/>
          <w:sz w:val="22"/>
          <w:szCs w:val="22"/>
        </w:rPr>
      </w:pPr>
    </w:p>
    <w:p w14:paraId="68D19011" w14:textId="77777777" w:rsidR="00D476E3" w:rsidRPr="00A14336" w:rsidRDefault="00D81B5C" w:rsidP="00367547">
      <w:pPr>
        <w:pStyle w:val="Default"/>
        <w:rPr>
          <w:rFonts w:asciiTheme="minorHAnsi" w:hAnsiTheme="minorHAnsi"/>
          <w:color w:val="auto"/>
          <w:sz w:val="22"/>
          <w:szCs w:val="22"/>
        </w:rPr>
      </w:pPr>
      <w:r w:rsidRPr="00A14336">
        <w:rPr>
          <w:rFonts w:asciiTheme="minorHAnsi" w:hAnsiTheme="minorHAnsi"/>
          <w:color w:val="auto"/>
          <w:sz w:val="22"/>
          <w:szCs w:val="22"/>
        </w:rPr>
        <w:lastRenderedPageBreak/>
        <w:t xml:space="preserve">Full administration matters are calculated and invoiced on a time based manner; with the quote provided being based upon experience in handling previous similar estates. </w:t>
      </w:r>
    </w:p>
    <w:p w14:paraId="3032C021" w14:textId="77777777" w:rsidR="00D476E3" w:rsidRPr="00A14336" w:rsidRDefault="00D476E3" w:rsidP="00367547">
      <w:pPr>
        <w:pStyle w:val="Default"/>
        <w:rPr>
          <w:rFonts w:asciiTheme="minorHAnsi" w:hAnsiTheme="minorHAnsi"/>
          <w:color w:val="auto"/>
          <w:sz w:val="22"/>
          <w:szCs w:val="22"/>
        </w:rPr>
      </w:pPr>
    </w:p>
    <w:p w14:paraId="43628094" w14:textId="4A90CDC4" w:rsidR="00D81B5C" w:rsidRPr="00A14336" w:rsidRDefault="00D81B5C" w:rsidP="00367547">
      <w:pPr>
        <w:pStyle w:val="Default"/>
        <w:rPr>
          <w:rFonts w:asciiTheme="minorHAnsi" w:hAnsiTheme="minorHAnsi"/>
          <w:color w:val="auto"/>
          <w:sz w:val="22"/>
          <w:szCs w:val="22"/>
        </w:rPr>
      </w:pPr>
      <w:r w:rsidRPr="00A14336">
        <w:rPr>
          <w:rFonts w:asciiTheme="minorHAnsi" w:hAnsiTheme="minorHAnsi"/>
          <w:color w:val="auto"/>
          <w:sz w:val="22"/>
          <w:szCs w:val="22"/>
        </w:rPr>
        <w:t>The hourly rates</w:t>
      </w:r>
      <w:r w:rsidR="008B790D" w:rsidRPr="00A14336">
        <w:rPr>
          <w:rFonts w:asciiTheme="minorHAnsi" w:hAnsiTheme="minorHAnsi"/>
          <w:color w:val="auto"/>
          <w:sz w:val="22"/>
          <w:szCs w:val="22"/>
        </w:rPr>
        <w:t xml:space="preserve"> </w:t>
      </w:r>
      <w:r w:rsidRPr="00A14336">
        <w:rPr>
          <w:rFonts w:asciiTheme="minorHAnsi" w:hAnsiTheme="minorHAnsi"/>
          <w:color w:val="auto"/>
          <w:sz w:val="22"/>
          <w:szCs w:val="22"/>
        </w:rPr>
        <w:t>of our Private Client Team are as follows:</w:t>
      </w:r>
    </w:p>
    <w:p w14:paraId="39F319E6" w14:textId="1E280A96" w:rsidR="00D81B5C" w:rsidRPr="00A14336" w:rsidRDefault="00D81B5C" w:rsidP="00367547">
      <w:pPr>
        <w:pStyle w:val="Default"/>
        <w:rPr>
          <w:rFonts w:asciiTheme="minorHAnsi" w:hAnsiTheme="minorHAnsi"/>
          <w:color w:val="auto"/>
          <w:sz w:val="22"/>
          <w:szCs w:val="22"/>
        </w:rPr>
      </w:pPr>
    </w:p>
    <w:tbl>
      <w:tblPr>
        <w:tblStyle w:val="TableGrid"/>
        <w:tblW w:w="0" w:type="auto"/>
        <w:tblInd w:w="2122" w:type="dxa"/>
        <w:tblLook w:val="04A0" w:firstRow="1" w:lastRow="0" w:firstColumn="1" w:lastColumn="0" w:noHBand="0" w:noVBand="1"/>
      </w:tblPr>
      <w:tblGrid>
        <w:gridCol w:w="2976"/>
        <w:gridCol w:w="2127"/>
      </w:tblGrid>
      <w:tr w:rsidR="00D81B5C" w:rsidRPr="00A14336" w14:paraId="38A86C5D" w14:textId="77777777" w:rsidTr="001E4E3F">
        <w:tc>
          <w:tcPr>
            <w:tcW w:w="2976" w:type="dxa"/>
          </w:tcPr>
          <w:p w14:paraId="17CF33E7" w14:textId="2E4E7198" w:rsidR="00D81B5C" w:rsidRPr="00A14336" w:rsidRDefault="00D81B5C" w:rsidP="00D81B5C">
            <w:pPr>
              <w:pStyle w:val="Default"/>
              <w:rPr>
                <w:rFonts w:asciiTheme="minorHAnsi" w:hAnsiTheme="minorHAnsi"/>
                <w:color w:val="auto"/>
                <w:sz w:val="22"/>
                <w:szCs w:val="22"/>
              </w:rPr>
            </w:pPr>
            <w:r w:rsidRPr="00A14336">
              <w:rPr>
                <w:rFonts w:asciiTheme="minorHAnsi" w:hAnsiTheme="minorHAnsi"/>
                <w:color w:val="auto"/>
                <w:sz w:val="22"/>
                <w:szCs w:val="22"/>
              </w:rPr>
              <w:t>Mr Richard L Griffiths</w:t>
            </w:r>
            <w:r w:rsidR="008B790D" w:rsidRPr="00A14336">
              <w:rPr>
                <w:rFonts w:asciiTheme="minorHAnsi" w:hAnsiTheme="minorHAnsi"/>
                <w:color w:val="auto"/>
                <w:sz w:val="22"/>
                <w:szCs w:val="22"/>
              </w:rPr>
              <w:br/>
            </w:r>
            <w:r w:rsidR="008B790D" w:rsidRPr="00A14336">
              <w:rPr>
                <w:rFonts w:asciiTheme="minorHAnsi" w:hAnsiTheme="minorHAnsi"/>
                <w:i/>
                <w:iCs/>
                <w:color w:val="auto"/>
                <w:sz w:val="22"/>
                <w:szCs w:val="22"/>
              </w:rPr>
              <w:t>Senior Partner</w:t>
            </w:r>
          </w:p>
        </w:tc>
        <w:tc>
          <w:tcPr>
            <w:tcW w:w="2127" w:type="dxa"/>
          </w:tcPr>
          <w:p w14:paraId="0306D866" w14:textId="5EEAA0A9" w:rsidR="00D81B5C" w:rsidRPr="00A14336" w:rsidRDefault="00D81B5C" w:rsidP="00D81B5C">
            <w:pPr>
              <w:pStyle w:val="Default"/>
              <w:rPr>
                <w:rFonts w:asciiTheme="minorHAnsi" w:hAnsiTheme="minorHAnsi"/>
                <w:color w:val="auto"/>
                <w:sz w:val="22"/>
                <w:szCs w:val="22"/>
              </w:rPr>
            </w:pPr>
            <w:r w:rsidRPr="00A14336">
              <w:rPr>
                <w:rFonts w:asciiTheme="minorHAnsi" w:hAnsiTheme="minorHAnsi"/>
                <w:color w:val="auto"/>
                <w:sz w:val="22"/>
                <w:szCs w:val="22"/>
              </w:rPr>
              <w:t>£</w:t>
            </w:r>
            <w:r w:rsidR="00A00027" w:rsidRPr="00A14336">
              <w:rPr>
                <w:rFonts w:asciiTheme="minorHAnsi" w:hAnsiTheme="minorHAnsi"/>
                <w:color w:val="auto"/>
                <w:sz w:val="22"/>
                <w:szCs w:val="22"/>
              </w:rPr>
              <w:t>3</w:t>
            </w:r>
            <w:r w:rsidR="001E4E3F">
              <w:rPr>
                <w:rFonts w:asciiTheme="minorHAnsi" w:hAnsiTheme="minorHAnsi"/>
                <w:color w:val="auto"/>
                <w:sz w:val="22"/>
                <w:szCs w:val="22"/>
              </w:rPr>
              <w:t>30</w:t>
            </w:r>
            <w:r w:rsidR="00A00027" w:rsidRPr="00A14336">
              <w:rPr>
                <w:rFonts w:asciiTheme="minorHAnsi" w:hAnsiTheme="minorHAnsi"/>
                <w:color w:val="auto"/>
                <w:sz w:val="22"/>
                <w:szCs w:val="22"/>
              </w:rPr>
              <w:t xml:space="preserve"> + VAT </w:t>
            </w:r>
            <w:r w:rsidR="00883DF9" w:rsidRPr="00A14336">
              <w:rPr>
                <w:rFonts w:asciiTheme="minorHAnsi" w:hAnsiTheme="minorHAnsi"/>
                <w:color w:val="auto"/>
                <w:sz w:val="22"/>
                <w:szCs w:val="22"/>
              </w:rPr>
              <w:t xml:space="preserve">per hour </w:t>
            </w:r>
            <w:r w:rsidR="00883DF9" w:rsidRPr="00A14336">
              <w:rPr>
                <w:rFonts w:asciiTheme="minorHAnsi" w:hAnsiTheme="minorHAnsi"/>
                <w:i/>
                <w:iCs/>
                <w:color w:val="auto"/>
                <w:sz w:val="22"/>
                <w:szCs w:val="22"/>
              </w:rPr>
              <w:t>(£39</w:t>
            </w:r>
            <w:r w:rsidR="001E4E3F">
              <w:rPr>
                <w:rFonts w:asciiTheme="minorHAnsi" w:hAnsiTheme="minorHAnsi"/>
                <w:i/>
                <w:iCs/>
                <w:color w:val="auto"/>
                <w:sz w:val="22"/>
                <w:szCs w:val="22"/>
              </w:rPr>
              <w:t>6</w:t>
            </w:r>
            <w:r w:rsidR="00883DF9" w:rsidRPr="00A14336">
              <w:rPr>
                <w:rFonts w:asciiTheme="minorHAnsi" w:hAnsiTheme="minorHAnsi"/>
                <w:i/>
                <w:iCs/>
                <w:color w:val="auto"/>
                <w:sz w:val="22"/>
                <w:szCs w:val="22"/>
              </w:rPr>
              <w:t xml:space="preserve"> incl. VAT)</w:t>
            </w:r>
          </w:p>
        </w:tc>
      </w:tr>
      <w:tr w:rsidR="00D81B5C" w:rsidRPr="00A14336" w14:paraId="148E1474" w14:textId="77777777" w:rsidTr="001E4E3F">
        <w:tc>
          <w:tcPr>
            <w:tcW w:w="2976" w:type="dxa"/>
          </w:tcPr>
          <w:p w14:paraId="52387D29" w14:textId="77777777" w:rsidR="00D81B5C" w:rsidRPr="00A14336" w:rsidRDefault="00883DF9" w:rsidP="00D81B5C">
            <w:pPr>
              <w:pStyle w:val="Default"/>
              <w:rPr>
                <w:rFonts w:asciiTheme="minorHAnsi" w:hAnsiTheme="minorHAnsi"/>
                <w:color w:val="auto"/>
                <w:sz w:val="22"/>
                <w:szCs w:val="22"/>
              </w:rPr>
            </w:pPr>
            <w:r w:rsidRPr="00A14336">
              <w:rPr>
                <w:rFonts w:asciiTheme="minorHAnsi" w:hAnsiTheme="minorHAnsi"/>
                <w:color w:val="auto"/>
                <w:sz w:val="22"/>
                <w:szCs w:val="22"/>
              </w:rPr>
              <w:t>Mr John Smart</w:t>
            </w:r>
          </w:p>
          <w:p w14:paraId="3052052E" w14:textId="1925B078" w:rsidR="008B790D" w:rsidRPr="00A14336" w:rsidRDefault="008B790D" w:rsidP="00D81B5C">
            <w:pPr>
              <w:pStyle w:val="Default"/>
              <w:rPr>
                <w:rFonts w:asciiTheme="minorHAnsi" w:hAnsiTheme="minorHAnsi"/>
                <w:i/>
                <w:iCs/>
                <w:color w:val="auto"/>
                <w:sz w:val="22"/>
                <w:szCs w:val="22"/>
              </w:rPr>
            </w:pPr>
            <w:r w:rsidRPr="00A14336">
              <w:rPr>
                <w:rFonts w:asciiTheme="minorHAnsi" w:hAnsiTheme="minorHAnsi"/>
                <w:i/>
                <w:iCs/>
                <w:color w:val="auto"/>
                <w:sz w:val="22"/>
                <w:szCs w:val="22"/>
              </w:rPr>
              <w:t>Solicitor</w:t>
            </w:r>
          </w:p>
        </w:tc>
        <w:tc>
          <w:tcPr>
            <w:tcW w:w="2127" w:type="dxa"/>
          </w:tcPr>
          <w:p w14:paraId="559D7493" w14:textId="00D397D2" w:rsidR="00D81B5C" w:rsidRPr="00A14336" w:rsidRDefault="00883DF9" w:rsidP="00D81B5C">
            <w:pPr>
              <w:pStyle w:val="Default"/>
              <w:rPr>
                <w:rFonts w:asciiTheme="minorHAnsi" w:hAnsiTheme="minorHAnsi"/>
                <w:i/>
                <w:iCs/>
                <w:color w:val="auto"/>
                <w:sz w:val="22"/>
                <w:szCs w:val="22"/>
              </w:rPr>
            </w:pPr>
            <w:r w:rsidRPr="00A14336">
              <w:rPr>
                <w:rFonts w:asciiTheme="minorHAnsi" w:hAnsiTheme="minorHAnsi"/>
                <w:color w:val="auto"/>
                <w:sz w:val="22"/>
                <w:szCs w:val="22"/>
              </w:rPr>
              <w:t xml:space="preserve">£300 + VAT per hour </w:t>
            </w:r>
            <w:r w:rsidRPr="00A14336">
              <w:rPr>
                <w:rFonts w:asciiTheme="minorHAnsi" w:hAnsiTheme="minorHAnsi"/>
                <w:i/>
                <w:iCs/>
                <w:color w:val="auto"/>
                <w:sz w:val="22"/>
                <w:szCs w:val="22"/>
              </w:rPr>
              <w:t>(£360 incl. VAT)</w:t>
            </w:r>
          </w:p>
        </w:tc>
      </w:tr>
      <w:tr w:rsidR="00D81B5C" w:rsidRPr="00A14336" w14:paraId="08A95EFA" w14:textId="77777777" w:rsidTr="001E4E3F">
        <w:tc>
          <w:tcPr>
            <w:tcW w:w="2976" w:type="dxa"/>
          </w:tcPr>
          <w:p w14:paraId="0E65CD55" w14:textId="77777777" w:rsidR="00D81B5C" w:rsidRDefault="001E4E3F" w:rsidP="00D81B5C">
            <w:pPr>
              <w:pStyle w:val="Default"/>
              <w:rPr>
                <w:rFonts w:asciiTheme="minorHAnsi" w:hAnsiTheme="minorHAnsi"/>
                <w:color w:val="auto"/>
                <w:sz w:val="22"/>
                <w:szCs w:val="22"/>
              </w:rPr>
            </w:pPr>
            <w:r>
              <w:rPr>
                <w:rFonts w:asciiTheme="minorHAnsi" w:hAnsiTheme="minorHAnsi"/>
                <w:color w:val="auto"/>
                <w:sz w:val="22"/>
                <w:szCs w:val="22"/>
              </w:rPr>
              <w:t>Mr Thomas Maxted-Pettman</w:t>
            </w:r>
          </w:p>
          <w:p w14:paraId="29B372F2" w14:textId="201CA72D" w:rsidR="001E4E3F" w:rsidRPr="001E4E3F" w:rsidRDefault="001E4E3F" w:rsidP="00D81B5C">
            <w:pPr>
              <w:pStyle w:val="Default"/>
              <w:rPr>
                <w:rFonts w:asciiTheme="minorHAnsi" w:hAnsiTheme="minorHAnsi"/>
                <w:i/>
                <w:iCs/>
                <w:color w:val="auto"/>
                <w:sz w:val="22"/>
                <w:szCs w:val="22"/>
              </w:rPr>
            </w:pPr>
            <w:r>
              <w:rPr>
                <w:rFonts w:asciiTheme="minorHAnsi" w:hAnsiTheme="minorHAnsi"/>
                <w:i/>
                <w:iCs/>
                <w:color w:val="auto"/>
                <w:sz w:val="22"/>
                <w:szCs w:val="22"/>
              </w:rPr>
              <w:t>Solicitor</w:t>
            </w:r>
          </w:p>
        </w:tc>
        <w:tc>
          <w:tcPr>
            <w:tcW w:w="2127" w:type="dxa"/>
          </w:tcPr>
          <w:p w14:paraId="644D685B" w14:textId="4BA3BC6F" w:rsidR="00D81B5C" w:rsidRPr="00A14336" w:rsidRDefault="00883DF9" w:rsidP="00D81B5C">
            <w:pPr>
              <w:pStyle w:val="Default"/>
              <w:rPr>
                <w:rFonts w:asciiTheme="minorHAnsi" w:hAnsiTheme="minorHAnsi"/>
                <w:i/>
                <w:iCs/>
                <w:color w:val="auto"/>
                <w:sz w:val="22"/>
                <w:szCs w:val="22"/>
              </w:rPr>
            </w:pPr>
            <w:r w:rsidRPr="00A14336">
              <w:rPr>
                <w:rFonts w:asciiTheme="minorHAnsi" w:hAnsiTheme="minorHAnsi"/>
                <w:color w:val="auto"/>
                <w:sz w:val="22"/>
                <w:szCs w:val="22"/>
              </w:rPr>
              <w:t>£2</w:t>
            </w:r>
            <w:r w:rsidR="001E4E3F">
              <w:rPr>
                <w:rFonts w:asciiTheme="minorHAnsi" w:hAnsiTheme="minorHAnsi"/>
                <w:color w:val="auto"/>
                <w:sz w:val="22"/>
                <w:szCs w:val="22"/>
              </w:rPr>
              <w:t>90</w:t>
            </w:r>
            <w:r w:rsidRPr="00A14336">
              <w:rPr>
                <w:rFonts w:asciiTheme="minorHAnsi" w:hAnsiTheme="minorHAnsi"/>
                <w:color w:val="auto"/>
                <w:sz w:val="22"/>
                <w:szCs w:val="22"/>
              </w:rPr>
              <w:t xml:space="preserve"> + VAT per hour </w:t>
            </w:r>
            <w:r w:rsidRPr="00A14336">
              <w:rPr>
                <w:rFonts w:asciiTheme="minorHAnsi" w:hAnsiTheme="minorHAnsi"/>
                <w:i/>
                <w:iCs/>
                <w:color w:val="auto"/>
                <w:sz w:val="22"/>
                <w:szCs w:val="22"/>
              </w:rPr>
              <w:t>(£3</w:t>
            </w:r>
            <w:r w:rsidR="001E4E3F">
              <w:rPr>
                <w:rFonts w:asciiTheme="minorHAnsi" w:hAnsiTheme="minorHAnsi"/>
                <w:i/>
                <w:iCs/>
                <w:color w:val="auto"/>
                <w:sz w:val="22"/>
                <w:szCs w:val="22"/>
              </w:rPr>
              <w:t>48</w:t>
            </w:r>
            <w:r w:rsidRPr="00A14336">
              <w:rPr>
                <w:rFonts w:asciiTheme="minorHAnsi" w:hAnsiTheme="minorHAnsi"/>
                <w:i/>
                <w:iCs/>
                <w:color w:val="auto"/>
                <w:sz w:val="22"/>
                <w:szCs w:val="22"/>
              </w:rPr>
              <w:t xml:space="preserve"> incl. VAT)</w:t>
            </w:r>
          </w:p>
        </w:tc>
      </w:tr>
      <w:tr w:rsidR="001E4E3F" w:rsidRPr="00A14336" w14:paraId="4C9E4AA8" w14:textId="77777777" w:rsidTr="001E4E3F">
        <w:tc>
          <w:tcPr>
            <w:tcW w:w="2976" w:type="dxa"/>
          </w:tcPr>
          <w:p w14:paraId="64AD5038" w14:textId="231A4623" w:rsidR="001E4E3F" w:rsidRPr="00A14336" w:rsidRDefault="001E4E3F" w:rsidP="001E4E3F">
            <w:pPr>
              <w:pStyle w:val="Default"/>
              <w:rPr>
                <w:rFonts w:asciiTheme="minorHAnsi" w:hAnsiTheme="minorHAnsi"/>
                <w:i/>
                <w:iCs/>
                <w:color w:val="auto"/>
                <w:sz w:val="22"/>
                <w:szCs w:val="22"/>
              </w:rPr>
            </w:pPr>
            <w:r>
              <w:rPr>
                <w:rFonts w:asciiTheme="minorHAnsi" w:hAnsiTheme="minorHAnsi"/>
                <w:color w:val="auto"/>
                <w:sz w:val="22"/>
                <w:szCs w:val="22"/>
              </w:rPr>
              <w:t xml:space="preserve">Mrs </w:t>
            </w:r>
            <w:r w:rsidRPr="00A14336">
              <w:rPr>
                <w:rFonts w:asciiTheme="minorHAnsi" w:hAnsiTheme="minorHAnsi"/>
                <w:color w:val="auto"/>
                <w:sz w:val="22"/>
                <w:szCs w:val="22"/>
              </w:rPr>
              <w:t xml:space="preserve">Lucy </w:t>
            </w:r>
            <w:r>
              <w:rPr>
                <w:rFonts w:asciiTheme="minorHAnsi" w:hAnsiTheme="minorHAnsi"/>
                <w:color w:val="auto"/>
                <w:sz w:val="22"/>
                <w:szCs w:val="22"/>
              </w:rPr>
              <w:t>Owen</w:t>
            </w:r>
            <w:r w:rsidRPr="00A14336">
              <w:rPr>
                <w:rFonts w:asciiTheme="minorHAnsi" w:hAnsiTheme="minorHAnsi"/>
                <w:color w:val="auto"/>
                <w:sz w:val="22"/>
                <w:szCs w:val="22"/>
              </w:rPr>
              <w:br/>
            </w:r>
            <w:r w:rsidRPr="00A14336">
              <w:rPr>
                <w:rFonts w:asciiTheme="minorHAnsi" w:hAnsiTheme="minorHAnsi"/>
                <w:i/>
                <w:iCs/>
                <w:color w:val="auto"/>
                <w:sz w:val="22"/>
                <w:szCs w:val="22"/>
              </w:rPr>
              <w:t>Senior Paralegal</w:t>
            </w:r>
          </w:p>
        </w:tc>
        <w:tc>
          <w:tcPr>
            <w:tcW w:w="2127" w:type="dxa"/>
          </w:tcPr>
          <w:p w14:paraId="67EB6569" w14:textId="0B388F02" w:rsidR="001E4E3F" w:rsidRPr="00A14336" w:rsidRDefault="001E4E3F" w:rsidP="001E4E3F">
            <w:pPr>
              <w:pStyle w:val="Default"/>
              <w:rPr>
                <w:rFonts w:asciiTheme="minorHAnsi" w:hAnsiTheme="minorHAnsi"/>
                <w:i/>
                <w:iCs/>
                <w:color w:val="auto"/>
                <w:sz w:val="22"/>
                <w:szCs w:val="22"/>
              </w:rPr>
            </w:pPr>
            <w:r w:rsidRPr="00A14336">
              <w:rPr>
                <w:rFonts w:asciiTheme="minorHAnsi" w:hAnsiTheme="minorHAnsi"/>
                <w:color w:val="auto"/>
                <w:sz w:val="22"/>
                <w:szCs w:val="22"/>
              </w:rPr>
              <w:t xml:space="preserve">£250 + VAT per hour </w:t>
            </w:r>
            <w:r w:rsidRPr="00A14336">
              <w:rPr>
                <w:rFonts w:asciiTheme="minorHAnsi" w:hAnsiTheme="minorHAnsi"/>
                <w:i/>
                <w:iCs/>
                <w:color w:val="auto"/>
                <w:sz w:val="22"/>
                <w:szCs w:val="22"/>
              </w:rPr>
              <w:t>(£300 incl. VAT)</w:t>
            </w:r>
          </w:p>
        </w:tc>
      </w:tr>
      <w:tr w:rsidR="001E4E3F" w:rsidRPr="00A14336" w14:paraId="7008D89B" w14:textId="77777777" w:rsidTr="001E4E3F">
        <w:tc>
          <w:tcPr>
            <w:tcW w:w="2976" w:type="dxa"/>
          </w:tcPr>
          <w:p w14:paraId="346E7229" w14:textId="77777777" w:rsidR="001E4E3F" w:rsidRPr="00A14336" w:rsidRDefault="001E4E3F" w:rsidP="001E4E3F">
            <w:pPr>
              <w:pStyle w:val="Default"/>
              <w:rPr>
                <w:rFonts w:asciiTheme="minorHAnsi" w:hAnsiTheme="minorHAnsi"/>
                <w:color w:val="auto"/>
                <w:sz w:val="22"/>
                <w:szCs w:val="22"/>
              </w:rPr>
            </w:pPr>
            <w:r w:rsidRPr="00A14336">
              <w:rPr>
                <w:rFonts w:asciiTheme="minorHAnsi" w:hAnsiTheme="minorHAnsi"/>
                <w:color w:val="auto"/>
                <w:sz w:val="22"/>
                <w:szCs w:val="22"/>
              </w:rPr>
              <w:t>Mr Jay Marsh-Gasson</w:t>
            </w:r>
          </w:p>
          <w:p w14:paraId="6FA2DCE1" w14:textId="0C1E636B" w:rsidR="001E4E3F" w:rsidRPr="00A14336" w:rsidRDefault="001E4E3F" w:rsidP="001E4E3F">
            <w:pPr>
              <w:pStyle w:val="Default"/>
              <w:rPr>
                <w:rFonts w:asciiTheme="minorHAnsi" w:hAnsiTheme="minorHAnsi"/>
                <w:i/>
                <w:iCs/>
                <w:color w:val="auto"/>
                <w:sz w:val="22"/>
                <w:szCs w:val="22"/>
              </w:rPr>
            </w:pPr>
            <w:r w:rsidRPr="00A14336">
              <w:rPr>
                <w:rFonts w:asciiTheme="minorHAnsi" w:hAnsiTheme="minorHAnsi"/>
                <w:i/>
                <w:iCs/>
                <w:color w:val="auto"/>
                <w:sz w:val="22"/>
                <w:szCs w:val="22"/>
              </w:rPr>
              <w:t>Case Manager</w:t>
            </w:r>
          </w:p>
        </w:tc>
        <w:tc>
          <w:tcPr>
            <w:tcW w:w="2127" w:type="dxa"/>
          </w:tcPr>
          <w:p w14:paraId="56009960" w14:textId="43864B1D" w:rsidR="001E4E3F" w:rsidRPr="00A14336" w:rsidRDefault="001E4E3F" w:rsidP="001E4E3F">
            <w:pPr>
              <w:pStyle w:val="Default"/>
              <w:rPr>
                <w:rFonts w:asciiTheme="minorHAnsi" w:hAnsiTheme="minorHAnsi"/>
                <w:color w:val="auto"/>
                <w:sz w:val="22"/>
                <w:szCs w:val="22"/>
              </w:rPr>
            </w:pPr>
            <w:r w:rsidRPr="00A14336">
              <w:rPr>
                <w:rFonts w:asciiTheme="minorHAnsi" w:hAnsiTheme="minorHAnsi"/>
                <w:color w:val="auto"/>
                <w:sz w:val="22"/>
                <w:szCs w:val="22"/>
              </w:rPr>
              <w:t>£2</w:t>
            </w:r>
            <w:r>
              <w:rPr>
                <w:rFonts w:asciiTheme="minorHAnsi" w:hAnsiTheme="minorHAnsi"/>
                <w:color w:val="auto"/>
                <w:sz w:val="22"/>
                <w:szCs w:val="22"/>
              </w:rPr>
              <w:t>3</w:t>
            </w:r>
            <w:r w:rsidRPr="00A14336">
              <w:rPr>
                <w:rFonts w:asciiTheme="minorHAnsi" w:hAnsiTheme="minorHAnsi"/>
                <w:color w:val="auto"/>
                <w:sz w:val="22"/>
                <w:szCs w:val="22"/>
              </w:rPr>
              <w:t xml:space="preserve">0 + VAT per hour </w:t>
            </w:r>
            <w:r w:rsidRPr="00A14336">
              <w:rPr>
                <w:rFonts w:asciiTheme="minorHAnsi" w:hAnsiTheme="minorHAnsi"/>
                <w:i/>
                <w:iCs/>
                <w:color w:val="auto"/>
                <w:sz w:val="22"/>
                <w:szCs w:val="22"/>
              </w:rPr>
              <w:t>(£2</w:t>
            </w:r>
            <w:r>
              <w:rPr>
                <w:rFonts w:asciiTheme="minorHAnsi" w:hAnsiTheme="minorHAnsi"/>
                <w:i/>
                <w:iCs/>
                <w:color w:val="auto"/>
                <w:sz w:val="22"/>
                <w:szCs w:val="22"/>
              </w:rPr>
              <w:t>7</w:t>
            </w:r>
            <w:r w:rsidRPr="00A14336">
              <w:rPr>
                <w:rFonts w:asciiTheme="minorHAnsi" w:hAnsiTheme="minorHAnsi"/>
                <w:i/>
                <w:iCs/>
                <w:color w:val="auto"/>
                <w:sz w:val="22"/>
                <w:szCs w:val="22"/>
              </w:rPr>
              <w:t>6 incl. VAT)</w:t>
            </w:r>
          </w:p>
        </w:tc>
      </w:tr>
    </w:tbl>
    <w:p w14:paraId="0E48B045" w14:textId="77777777" w:rsidR="00242F73" w:rsidRDefault="00242F73" w:rsidP="002F52E5">
      <w:pPr>
        <w:pStyle w:val="Default"/>
        <w:jc w:val="center"/>
        <w:rPr>
          <w:rFonts w:asciiTheme="minorHAnsi" w:hAnsiTheme="minorHAnsi"/>
          <w:color w:val="auto"/>
          <w:sz w:val="36"/>
          <w:szCs w:val="36"/>
        </w:rPr>
      </w:pPr>
    </w:p>
    <w:p w14:paraId="76127E29" w14:textId="77777777" w:rsidR="00C93050" w:rsidRPr="00A14336" w:rsidRDefault="00C93050" w:rsidP="002F52E5">
      <w:pPr>
        <w:pStyle w:val="Default"/>
        <w:jc w:val="center"/>
        <w:rPr>
          <w:rFonts w:asciiTheme="minorHAnsi" w:hAnsiTheme="minorHAnsi"/>
          <w:b/>
          <w:bCs/>
          <w:i/>
          <w:iCs/>
          <w:color w:val="00AF50"/>
          <w:sz w:val="36"/>
          <w:szCs w:val="36"/>
        </w:rPr>
      </w:pPr>
      <w:r w:rsidRPr="00A14336">
        <w:rPr>
          <w:rFonts w:asciiTheme="minorHAnsi" w:hAnsiTheme="minorHAnsi"/>
          <w:b/>
          <w:bCs/>
          <w:i/>
          <w:iCs/>
          <w:color w:val="00AF50"/>
          <w:sz w:val="36"/>
          <w:szCs w:val="36"/>
        </w:rPr>
        <w:t>Case Studies</w:t>
      </w:r>
    </w:p>
    <w:p w14:paraId="3E7EE5A1" w14:textId="77777777" w:rsidR="00C93050" w:rsidRPr="00A14336" w:rsidRDefault="00C93050" w:rsidP="00C93050">
      <w:pPr>
        <w:pStyle w:val="Default"/>
        <w:rPr>
          <w:rFonts w:asciiTheme="minorHAnsi" w:hAnsiTheme="minorHAnsi"/>
          <w:color w:val="00AF50"/>
          <w:sz w:val="22"/>
          <w:szCs w:val="22"/>
        </w:rPr>
      </w:pPr>
    </w:p>
    <w:p w14:paraId="253C1959" w14:textId="77777777" w:rsidR="00C93050" w:rsidRPr="00A14336" w:rsidRDefault="00C93050" w:rsidP="002F52E5">
      <w:pPr>
        <w:pStyle w:val="Default"/>
        <w:jc w:val="center"/>
        <w:rPr>
          <w:rFonts w:asciiTheme="minorHAnsi" w:hAnsiTheme="minorHAnsi"/>
          <w:color w:val="auto"/>
          <w:sz w:val="22"/>
          <w:szCs w:val="22"/>
        </w:rPr>
      </w:pPr>
      <w:r w:rsidRPr="00A14336">
        <w:rPr>
          <w:rFonts w:asciiTheme="minorHAnsi" w:hAnsiTheme="minorHAnsi"/>
          <w:color w:val="auto"/>
          <w:sz w:val="22"/>
          <w:szCs w:val="22"/>
        </w:rPr>
        <w:t>All of the below examples are given to provide clients with an estimate of our fees and the services included. Your case handler will be able to provide you with a formal quote once the estate position has been established at the initial consultation. Where the estate is one of a complex nature, the quote may exceed that of the below estimates.</w:t>
      </w:r>
    </w:p>
    <w:p w14:paraId="178F2011" w14:textId="77777777" w:rsidR="008B790D" w:rsidRDefault="008B790D" w:rsidP="00367547">
      <w:pPr>
        <w:pStyle w:val="Default"/>
        <w:rPr>
          <w:rFonts w:asciiTheme="minorHAnsi" w:hAnsiTheme="minorHAnsi"/>
          <w:color w:val="auto"/>
          <w:sz w:val="22"/>
          <w:szCs w:val="22"/>
        </w:rPr>
      </w:pPr>
    </w:p>
    <w:p w14:paraId="5AF50CFC" w14:textId="77777777" w:rsidR="005D4BE3" w:rsidRPr="00A14336" w:rsidRDefault="005D4BE3" w:rsidP="00367547">
      <w:pPr>
        <w:pStyle w:val="Default"/>
        <w:rPr>
          <w:rFonts w:asciiTheme="minorHAnsi" w:hAnsiTheme="minorHAnsi"/>
          <w:color w:val="auto"/>
          <w:sz w:val="22"/>
          <w:szCs w:val="22"/>
        </w:rPr>
      </w:pPr>
    </w:p>
    <w:p w14:paraId="304BCFB4" w14:textId="15499F81" w:rsidR="00BA55A7" w:rsidRPr="00A14336" w:rsidRDefault="00E3341E" w:rsidP="00367547">
      <w:pPr>
        <w:pStyle w:val="Default"/>
        <w:rPr>
          <w:rFonts w:asciiTheme="minorHAnsi" w:hAnsiTheme="minorHAnsi"/>
          <w:b/>
          <w:bCs/>
          <w:color w:val="00B050"/>
          <w:sz w:val="22"/>
          <w:szCs w:val="22"/>
          <w:u w:val="single"/>
        </w:rPr>
      </w:pPr>
      <w:r w:rsidRPr="00A14336">
        <w:rPr>
          <w:rFonts w:asciiTheme="minorHAnsi" w:hAnsiTheme="minorHAnsi"/>
          <w:b/>
          <w:bCs/>
          <w:color w:val="00B050"/>
          <w:sz w:val="22"/>
          <w:szCs w:val="22"/>
          <w:u w:val="single"/>
        </w:rPr>
        <w:t xml:space="preserve">Grant </w:t>
      </w:r>
      <w:r w:rsidR="00EE2CF0" w:rsidRPr="00A14336">
        <w:rPr>
          <w:rFonts w:asciiTheme="minorHAnsi" w:hAnsiTheme="minorHAnsi"/>
          <w:b/>
          <w:bCs/>
          <w:color w:val="00B050"/>
          <w:sz w:val="22"/>
          <w:szCs w:val="22"/>
          <w:u w:val="single"/>
        </w:rPr>
        <w:t xml:space="preserve">of </w:t>
      </w:r>
      <w:r w:rsidR="00D35ABB" w:rsidRPr="00A14336">
        <w:rPr>
          <w:rFonts w:asciiTheme="minorHAnsi" w:hAnsiTheme="minorHAnsi"/>
          <w:b/>
          <w:bCs/>
          <w:color w:val="00B050"/>
          <w:sz w:val="22"/>
          <w:szCs w:val="22"/>
          <w:u w:val="single"/>
        </w:rPr>
        <w:t xml:space="preserve">Representation </w:t>
      </w:r>
      <w:r w:rsidRPr="00A14336">
        <w:rPr>
          <w:rFonts w:asciiTheme="minorHAnsi" w:hAnsiTheme="minorHAnsi"/>
          <w:b/>
          <w:bCs/>
          <w:color w:val="00B050"/>
          <w:sz w:val="22"/>
          <w:szCs w:val="22"/>
          <w:u w:val="single"/>
        </w:rPr>
        <w:t xml:space="preserve">Only </w:t>
      </w:r>
    </w:p>
    <w:p w14:paraId="65D9F592" w14:textId="4852EC9B" w:rsidR="00E3341E" w:rsidRPr="00A14336" w:rsidRDefault="00E3341E" w:rsidP="00367547">
      <w:pPr>
        <w:pStyle w:val="Default"/>
        <w:rPr>
          <w:rFonts w:asciiTheme="minorHAnsi" w:hAnsiTheme="minorHAnsi"/>
          <w:b/>
          <w:bCs/>
          <w:i/>
          <w:iCs/>
          <w:color w:val="00B050"/>
          <w:sz w:val="22"/>
          <w:szCs w:val="22"/>
        </w:rPr>
      </w:pPr>
      <w:r w:rsidRPr="00A14336">
        <w:rPr>
          <w:rFonts w:asciiTheme="minorHAnsi" w:hAnsiTheme="minorHAnsi"/>
          <w:b/>
          <w:bCs/>
          <w:i/>
          <w:iCs/>
          <w:color w:val="00B050"/>
          <w:sz w:val="22"/>
          <w:szCs w:val="22"/>
        </w:rPr>
        <w:t>(with a Will</w:t>
      </w:r>
      <w:r w:rsidR="00361741" w:rsidRPr="00A14336">
        <w:rPr>
          <w:rFonts w:asciiTheme="minorHAnsi" w:hAnsiTheme="minorHAnsi"/>
          <w:b/>
          <w:bCs/>
          <w:i/>
          <w:iCs/>
          <w:color w:val="00B050"/>
          <w:sz w:val="22"/>
          <w:szCs w:val="22"/>
        </w:rPr>
        <w:t xml:space="preserve"> – no Inheritance Tax</w:t>
      </w:r>
      <w:r w:rsidRPr="00A14336">
        <w:rPr>
          <w:rFonts w:asciiTheme="minorHAnsi" w:hAnsiTheme="minorHAnsi"/>
          <w:b/>
          <w:bCs/>
          <w:i/>
          <w:iCs/>
          <w:color w:val="00B050"/>
          <w:sz w:val="22"/>
          <w:szCs w:val="22"/>
        </w:rPr>
        <w:t>)</w:t>
      </w:r>
    </w:p>
    <w:p w14:paraId="78E36BA8" w14:textId="77777777" w:rsidR="00E3341E" w:rsidRPr="00A14336" w:rsidRDefault="00E3341E" w:rsidP="00367547">
      <w:pPr>
        <w:pStyle w:val="Default"/>
        <w:rPr>
          <w:rFonts w:asciiTheme="minorHAnsi" w:hAnsiTheme="minorHAnsi"/>
          <w:sz w:val="22"/>
          <w:szCs w:val="22"/>
        </w:rPr>
      </w:pPr>
    </w:p>
    <w:p w14:paraId="7E0F9D95" w14:textId="241C32A6" w:rsidR="00361741" w:rsidRPr="00A14336" w:rsidRDefault="00E3341E" w:rsidP="00367547">
      <w:pPr>
        <w:pStyle w:val="Default"/>
        <w:rPr>
          <w:rFonts w:asciiTheme="minorHAnsi" w:hAnsiTheme="minorHAnsi"/>
          <w:sz w:val="22"/>
          <w:szCs w:val="22"/>
        </w:rPr>
      </w:pPr>
      <w:r w:rsidRPr="00A14336">
        <w:rPr>
          <w:rFonts w:asciiTheme="minorHAnsi" w:hAnsiTheme="minorHAnsi"/>
          <w:sz w:val="22"/>
          <w:szCs w:val="22"/>
        </w:rPr>
        <w:t>Mr Smith died, leaving a Will. Mr Smith was domiciled in England &amp; Wales, and had no assets or liabilities outside of England &amp; Wales.</w:t>
      </w:r>
      <w:r w:rsidR="00361741" w:rsidRPr="00A14336">
        <w:rPr>
          <w:rFonts w:asciiTheme="minorHAnsi" w:hAnsiTheme="minorHAnsi"/>
          <w:sz w:val="22"/>
          <w:szCs w:val="22"/>
        </w:rPr>
        <w:t xml:space="preserve"> The Will clearly outlines the Executor, who is also one of the two beneficiaries of the estate. There are no claims or disputes likely to be made.</w:t>
      </w:r>
    </w:p>
    <w:p w14:paraId="432C7977" w14:textId="77777777" w:rsidR="00361741" w:rsidRPr="00A14336" w:rsidRDefault="00361741" w:rsidP="00367547">
      <w:pPr>
        <w:pStyle w:val="Default"/>
        <w:rPr>
          <w:rFonts w:asciiTheme="minorHAnsi" w:hAnsiTheme="minorHAnsi"/>
          <w:sz w:val="22"/>
          <w:szCs w:val="22"/>
        </w:rPr>
      </w:pPr>
    </w:p>
    <w:p w14:paraId="03992FD5" w14:textId="737AA583" w:rsidR="00361741" w:rsidRPr="00A14336" w:rsidRDefault="00E3341E" w:rsidP="00367547">
      <w:pPr>
        <w:pStyle w:val="Default"/>
        <w:rPr>
          <w:rFonts w:asciiTheme="minorHAnsi" w:hAnsiTheme="minorHAnsi"/>
          <w:sz w:val="22"/>
          <w:szCs w:val="22"/>
        </w:rPr>
      </w:pPr>
      <w:r w:rsidRPr="00A14336">
        <w:rPr>
          <w:rFonts w:asciiTheme="minorHAnsi" w:hAnsiTheme="minorHAnsi"/>
          <w:sz w:val="22"/>
          <w:szCs w:val="22"/>
        </w:rPr>
        <w:t xml:space="preserve"> Mr Smith’s estate comprised of</w:t>
      </w:r>
      <w:r w:rsidR="00361741" w:rsidRPr="00A14336">
        <w:rPr>
          <w:rFonts w:asciiTheme="minorHAnsi" w:hAnsiTheme="minorHAnsi"/>
          <w:sz w:val="22"/>
          <w:szCs w:val="22"/>
        </w:rPr>
        <w:t>:</w:t>
      </w:r>
    </w:p>
    <w:p w14:paraId="113B85DC" w14:textId="139B8532" w:rsidR="00E3341E" w:rsidRPr="00A14336" w:rsidRDefault="00361741" w:rsidP="00361741">
      <w:pPr>
        <w:pStyle w:val="Default"/>
        <w:numPr>
          <w:ilvl w:val="0"/>
          <w:numId w:val="2"/>
        </w:numPr>
        <w:rPr>
          <w:rFonts w:asciiTheme="minorHAnsi" w:hAnsiTheme="minorHAnsi"/>
          <w:i/>
          <w:iCs/>
          <w:sz w:val="22"/>
          <w:szCs w:val="22"/>
        </w:rPr>
      </w:pPr>
      <w:r w:rsidRPr="00A14336">
        <w:rPr>
          <w:rFonts w:asciiTheme="minorHAnsi" w:hAnsiTheme="minorHAnsi"/>
          <w:sz w:val="22"/>
          <w:szCs w:val="22"/>
        </w:rPr>
        <w:t>H</w:t>
      </w:r>
      <w:r w:rsidR="00E3341E" w:rsidRPr="00A14336">
        <w:rPr>
          <w:rFonts w:asciiTheme="minorHAnsi" w:hAnsiTheme="minorHAnsi"/>
          <w:sz w:val="22"/>
          <w:szCs w:val="22"/>
        </w:rPr>
        <w:t xml:space="preserve">is property </w:t>
      </w:r>
      <w:r w:rsidR="00E3341E" w:rsidRPr="00A14336">
        <w:rPr>
          <w:rFonts w:asciiTheme="minorHAnsi" w:hAnsiTheme="minorHAnsi"/>
          <w:i/>
          <w:iCs/>
          <w:sz w:val="22"/>
          <w:szCs w:val="22"/>
        </w:rPr>
        <w:t>(no mortgage or equity release to be discharged)</w:t>
      </w:r>
      <w:r w:rsidRPr="00A14336">
        <w:rPr>
          <w:rFonts w:asciiTheme="minorHAnsi" w:hAnsiTheme="minorHAnsi"/>
          <w:i/>
          <w:iCs/>
          <w:sz w:val="22"/>
          <w:szCs w:val="22"/>
        </w:rPr>
        <w:t>;</w:t>
      </w:r>
    </w:p>
    <w:p w14:paraId="06BBE19B" w14:textId="7A04E617" w:rsidR="00361741" w:rsidRPr="00A14336" w:rsidRDefault="00361741" w:rsidP="00361741">
      <w:pPr>
        <w:pStyle w:val="Default"/>
        <w:numPr>
          <w:ilvl w:val="0"/>
          <w:numId w:val="2"/>
        </w:numPr>
        <w:rPr>
          <w:rFonts w:asciiTheme="minorHAnsi" w:hAnsiTheme="minorHAnsi"/>
          <w:sz w:val="22"/>
          <w:szCs w:val="22"/>
        </w:rPr>
      </w:pPr>
      <w:r w:rsidRPr="00A14336">
        <w:rPr>
          <w:rFonts w:asciiTheme="minorHAnsi" w:hAnsiTheme="minorHAnsi"/>
          <w:sz w:val="22"/>
          <w:szCs w:val="22"/>
        </w:rPr>
        <w:t>Two current accounts;</w:t>
      </w:r>
    </w:p>
    <w:p w14:paraId="6BCB1967" w14:textId="56596060" w:rsidR="00361741" w:rsidRPr="00A14336" w:rsidRDefault="00361741" w:rsidP="00361741">
      <w:pPr>
        <w:pStyle w:val="Default"/>
        <w:numPr>
          <w:ilvl w:val="0"/>
          <w:numId w:val="2"/>
        </w:numPr>
        <w:rPr>
          <w:rFonts w:asciiTheme="minorHAnsi" w:hAnsiTheme="minorHAnsi"/>
          <w:sz w:val="22"/>
          <w:szCs w:val="22"/>
        </w:rPr>
      </w:pPr>
      <w:r w:rsidRPr="00A14336">
        <w:rPr>
          <w:rFonts w:asciiTheme="minorHAnsi" w:hAnsiTheme="minorHAnsi"/>
          <w:sz w:val="22"/>
          <w:szCs w:val="22"/>
        </w:rPr>
        <w:t>One ISA account; and</w:t>
      </w:r>
    </w:p>
    <w:p w14:paraId="1B4424DF" w14:textId="3058786D" w:rsidR="00361741" w:rsidRPr="00A14336" w:rsidRDefault="00361741" w:rsidP="00361741">
      <w:pPr>
        <w:pStyle w:val="Default"/>
        <w:numPr>
          <w:ilvl w:val="0"/>
          <w:numId w:val="2"/>
        </w:numPr>
        <w:rPr>
          <w:rFonts w:asciiTheme="minorHAnsi" w:hAnsiTheme="minorHAnsi"/>
          <w:sz w:val="22"/>
          <w:szCs w:val="22"/>
        </w:rPr>
      </w:pPr>
      <w:r w:rsidRPr="00A14336">
        <w:rPr>
          <w:rFonts w:asciiTheme="minorHAnsi" w:hAnsiTheme="minorHAnsi"/>
          <w:sz w:val="22"/>
          <w:szCs w:val="22"/>
        </w:rPr>
        <w:t>One Credit Card with a balance to be settled</w:t>
      </w:r>
    </w:p>
    <w:p w14:paraId="0DE7C0F8" w14:textId="77777777" w:rsidR="00361741" w:rsidRPr="00A14336" w:rsidRDefault="00361741" w:rsidP="004A58BB">
      <w:pPr>
        <w:pStyle w:val="Default"/>
        <w:ind w:left="720"/>
        <w:rPr>
          <w:rFonts w:asciiTheme="minorHAnsi" w:hAnsiTheme="minorHAnsi"/>
          <w:sz w:val="22"/>
          <w:szCs w:val="22"/>
        </w:rPr>
      </w:pPr>
    </w:p>
    <w:p w14:paraId="3D7D2070" w14:textId="77777777" w:rsidR="00B87973" w:rsidRPr="00A14336" w:rsidRDefault="00361741" w:rsidP="00361741">
      <w:pPr>
        <w:pStyle w:val="Default"/>
        <w:rPr>
          <w:rFonts w:asciiTheme="minorHAnsi" w:hAnsiTheme="minorHAnsi"/>
          <w:b/>
          <w:bCs/>
          <w:sz w:val="22"/>
          <w:szCs w:val="22"/>
        </w:rPr>
      </w:pPr>
      <w:r w:rsidRPr="00A14336">
        <w:rPr>
          <w:rFonts w:asciiTheme="minorHAnsi" w:hAnsiTheme="minorHAnsi"/>
          <w:sz w:val="22"/>
          <w:szCs w:val="22"/>
        </w:rPr>
        <w:t>Mr Smith’s estate totals £290,000 as a Net Value; meaning no Inheritance Tax is payable from his estate.</w:t>
      </w:r>
      <w:r w:rsidRPr="00A14336">
        <w:rPr>
          <w:rFonts w:asciiTheme="minorHAnsi" w:hAnsiTheme="minorHAnsi"/>
          <w:b/>
          <w:bCs/>
          <w:sz w:val="22"/>
          <w:szCs w:val="22"/>
        </w:rPr>
        <w:t xml:space="preserve"> </w:t>
      </w:r>
    </w:p>
    <w:p w14:paraId="3186B619" w14:textId="77777777" w:rsidR="00B87973" w:rsidRPr="00A14336" w:rsidRDefault="00B87973" w:rsidP="00361741">
      <w:pPr>
        <w:pStyle w:val="Default"/>
        <w:rPr>
          <w:rFonts w:asciiTheme="minorHAnsi" w:hAnsiTheme="minorHAnsi"/>
          <w:b/>
          <w:bCs/>
          <w:sz w:val="22"/>
          <w:szCs w:val="22"/>
        </w:rPr>
      </w:pPr>
    </w:p>
    <w:p w14:paraId="13A80DE0" w14:textId="2919B311" w:rsidR="00361741" w:rsidRPr="00A14336" w:rsidRDefault="00361741" w:rsidP="0089116D">
      <w:pPr>
        <w:pStyle w:val="Default"/>
        <w:jc w:val="right"/>
        <w:rPr>
          <w:rFonts w:asciiTheme="minorHAnsi" w:hAnsiTheme="minorHAnsi"/>
          <w:b/>
          <w:bCs/>
          <w:sz w:val="22"/>
          <w:szCs w:val="22"/>
        </w:rPr>
      </w:pPr>
      <w:r w:rsidRPr="00A14336">
        <w:rPr>
          <w:rFonts w:asciiTheme="minorHAnsi" w:hAnsiTheme="minorHAnsi"/>
          <w:b/>
          <w:bCs/>
          <w:sz w:val="22"/>
          <w:szCs w:val="22"/>
        </w:rPr>
        <w:t xml:space="preserve">A quote is provided to </w:t>
      </w:r>
      <w:r w:rsidR="00177EFA" w:rsidRPr="00A14336">
        <w:rPr>
          <w:rFonts w:asciiTheme="minorHAnsi" w:hAnsiTheme="minorHAnsi"/>
          <w:b/>
          <w:bCs/>
          <w:sz w:val="22"/>
          <w:szCs w:val="22"/>
        </w:rPr>
        <w:t>the</w:t>
      </w:r>
      <w:r w:rsidRPr="00A14336">
        <w:rPr>
          <w:rFonts w:asciiTheme="minorHAnsi" w:hAnsiTheme="minorHAnsi"/>
          <w:b/>
          <w:bCs/>
          <w:sz w:val="22"/>
          <w:szCs w:val="22"/>
        </w:rPr>
        <w:t xml:space="preserve"> Executor of £1,</w:t>
      </w:r>
      <w:r w:rsidR="00B314BB" w:rsidRPr="00A14336">
        <w:rPr>
          <w:rFonts w:asciiTheme="minorHAnsi" w:hAnsiTheme="minorHAnsi"/>
          <w:b/>
          <w:bCs/>
          <w:sz w:val="22"/>
          <w:szCs w:val="22"/>
        </w:rPr>
        <w:t>0</w:t>
      </w:r>
      <w:r w:rsidRPr="00A14336">
        <w:rPr>
          <w:rFonts w:asciiTheme="minorHAnsi" w:hAnsiTheme="minorHAnsi"/>
          <w:b/>
          <w:bCs/>
          <w:sz w:val="22"/>
          <w:szCs w:val="22"/>
        </w:rPr>
        <w:t>00 - £2,</w:t>
      </w:r>
      <w:r w:rsidR="00B314BB" w:rsidRPr="00A14336">
        <w:rPr>
          <w:rFonts w:asciiTheme="minorHAnsi" w:hAnsiTheme="minorHAnsi"/>
          <w:b/>
          <w:bCs/>
          <w:sz w:val="22"/>
          <w:szCs w:val="22"/>
        </w:rPr>
        <w:t>0</w:t>
      </w:r>
      <w:r w:rsidRPr="00A14336">
        <w:rPr>
          <w:rFonts w:asciiTheme="minorHAnsi" w:hAnsiTheme="minorHAnsi"/>
          <w:b/>
          <w:bCs/>
          <w:sz w:val="22"/>
          <w:szCs w:val="22"/>
        </w:rPr>
        <w:t>00 + VAT</w:t>
      </w:r>
      <w:r w:rsidR="00B314BB" w:rsidRPr="00A14336">
        <w:rPr>
          <w:rFonts w:asciiTheme="minorHAnsi" w:hAnsiTheme="minorHAnsi"/>
          <w:b/>
          <w:bCs/>
          <w:sz w:val="22"/>
          <w:szCs w:val="22"/>
        </w:rPr>
        <w:t xml:space="preserve"> (20%)</w:t>
      </w:r>
      <w:r w:rsidR="00B1542A" w:rsidRPr="00A14336">
        <w:rPr>
          <w:rFonts w:asciiTheme="minorHAnsi" w:hAnsiTheme="minorHAnsi"/>
          <w:b/>
          <w:bCs/>
          <w:sz w:val="22"/>
          <w:szCs w:val="22"/>
        </w:rPr>
        <w:t xml:space="preserve"> plus disbursements</w:t>
      </w:r>
    </w:p>
    <w:p w14:paraId="59497412" w14:textId="4B54344A" w:rsidR="00B1542A" w:rsidRPr="00A14336" w:rsidRDefault="00B1542A" w:rsidP="0089116D">
      <w:pPr>
        <w:pStyle w:val="Default"/>
        <w:jc w:val="right"/>
        <w:rPr>
          <w:rFonts w:asciiTheme="minorHAnsi" w:hAnsiTheme="minorHAnsi"/>
          <w:b/>
          <w:bCs/>
          <w:i/>
          <w:iCs/>
          <w:sz w:val="22"/>
          <w:szCs w:val="22"/>
        </w:rPr>
      </w:pPr>
      <w:r w:rsidRPr="00A14336">
        <w:rPr>
          <w:rFonts w:asciiTheme="minorHAnsi" w:hAnsiTheme="minorHAnsi"/>
          <w:b/>
          <w:bCs/>
          <w:i/>
          <w:iCs/>
          <w:sz w:val="22"/>
          <w:szCs w:val="22"/>
        </w:rPr>
        <w:t>(£1,200 – £2,400 incl. VAT plus disbursements)</w:t>
      </w:r>
    </w:p>
    <w:p w14:paraId="61DA07A2" w14:textId="77777777" w:rsidR="00361741" w:rsidRDefault="00361741" w:rsidP="00361741">
      <w:pPr>
        <w:pStyle w:val="Default"/>
        <w:rPr>
          <w:rFonts w:asciiTheme="minorHAnsi" w:hAnsiTheme="minorHAnsi"/>
          <w:b/>
          <w:bCs/>
          <w:sz w:val="22"/>
          <w:szCs w:val="22"/>
        </w:rPr>
      </w:pPr>
    </w:p>
    <w:p w14:paraId="1DFE8804" w14:textId="77777777" w:rsidR="005D4BE3" w:rsidRDefault="005D4BE3" w:rsidP="00361741">
      <w:pPr>
        <w:pStyle w:val="Default"/>
        <w:rPr>
          <w:rFonts w:asciiTheme="minorHAnsi" w:hAnsiTheme="minorHAnsi"/>
          <w:b/>
          <w:bCs/>
          <w:sz w:val="22"/>
          <w:szCs w:val="22"/>
        </w:rPr>
      </w:pPr>
    </w:p>
    <w:p w14:paraId="5B455553" w14:textId="77777777" w:rsidR="005D4BE3" w:rsidRDefault="005D4BE3" w:rsidP="00361741">
      <w:pPr>
        <w:pStyle w:val="Default"/>
        <w:rPr>
          <w:rFonts w:asciiTheme="minorHAnsi" w:hAnsiTheme="minorHAnsi"/>
          <w:b/>
          <w:bCs/>
          <w:sz w:val="22"/>
          <w:szCs w:val="22"/>
        </w:rPr>
      </w:pPr>
    </w:p>
    <w:p w14:paraId="63D656C6" w14:textId="77777777" w:rsidR="006C2AB6" w:rsidRDefault="006C2AB6" w:rsidP="00361741">
      <w:pPr>
        <w:pStyle w:val="Default"/>
        <w:rPr>
          <w:rFonts w:asciiTheme="minorHAnsi" w:hAnsiTheme="minorHAnsi"/>
          <w:b/>
          <w:bCs/>
          <w:sz w:val="22"/>
          <w:szCs w:val="22"/>
        </w:rPr>
      </w:pPr>
    </w:p>
    <w:p w14:paraId="153BE191" w14:textId="77777777" w:rsidR="006C2AB6" w:rsidRDefault="006C2AB6" w:rsidP="00361741">
      <w:pPr>
        <w:pStyle w:val="Default"/>
        <w:rPr>
          <w:rFonts w:asciiTheme="minorHAnsi" w:hAnsiTheme="minorHAnsi"/>
          <w:b/>
          <w:bCs/>
          <w:sz w:val="22"/>
          <w:szCs w:val="22"/>
        </w:rPr>
      </w:pPr>
    </w:p>
    <w:p w14:paraId="7AE4675C" w14:textId="77777777" w:rsidR="005D4BE3" w:rsidRDefault="005D4BE3" w:rsidP="00361741">
      <w:pPr>
        <w:pStyle w:val="Default"/>
        <w:rPr>
          <w:rFonts w:asciiTheme="minorHAnsi" w:hAnsiTheme="minorHAnsi"/>
          <w:b/>
          <w:bCs/>
          <w:sz w:val="22"/>
          <w:szCs w:val="22"/>
        </w:rPr>
      </w:pPr>
    </w:p>
    <w:p w14:paraId="6582BF85" w14:textId="77777777" w:rsidR="005D4BE3" w:rsidRDefault="005D4BE3" w:rsidP="00361741">
      <w:pPr>
        <w:pStyle w:val="Default"/>
        <w:rPr>
          <w:rFonts w:asciiTheme="minorHAnsi" w:hAnsiTheme="minorHAnsi"/>
          <w:b/>
          <w:bCs/>
          <w:sz w:val="22"/>
          <w:szCs w:val="22"/>
        </w:rPr>
      </w:pPr>
    </w:p>
    <w:p w14:paraId="1369E043" w14:textId="77777777" w:rsidR="005D4BE3" w:rsidRPr="00A14336" w:rsidRDefault="005D4BE3" w:rsidP="00361741">
      <w:pPr>
        <w:pStyle w:val="Default"/>
        <w:rPr>
          <w:rFonts w:asciiTheme="minorHAnsi" w:hAnsiTheme="minorHAnsi"/>
          <w:b/>
          <w:bCs/>
          <w:sz w:val="22"/>
          <w:szCs w:val="22"/>
        </w:rPr>
      </w:pPr>
    </w:p>
    <w:p w14:paraId="5994A17D" w14:textId="77777777" w:rsidR="00594FFF" w:rsidRPr="00A14336" w:rsidRDefault="00594FFF" w:rsidP="00594FFF">
      <w:pPr>
        <w:pStyle w:val="Default"/>
        <w:rPr>
          <w:rFonts w:asciiTheme="minorHAnsi" w:hAnsiTheme="minorHAnsi"/>
          <w:b/>
          <w:bCs/>
          <w:color w:val="00B050"/>
          <w:sz w:val="22"/>
          <w:szCs w:val="22"/>
          <w:u w:val="single"/>
        </w:rPr>
      </w:pPr>
      <w:r w:rsidRPr="00A14336">
        <w:rPr>
          <w:rFonts w:asciiTheme="minorHAnsi" w:hAnsiTheme="minorHAnsi"/>
          <w:b/>
          <w:bCs/>
          <w:color w:val="00B050"/>
          <w:sz w:val="22"/>
          <w:szCs w:val="22"/>
          <w:u w:val="single"/>
        </w:rPr>
        <w:lastRenderedPageBreak/>
        <w:t xml:space="preserve">Grant of Representation Only </w:t>
      </w:r>
    </w:p>
    <w:p w14:paraId="36042522" w14:textId="77777777" w:rsidR="00594FFF" w:rsidRPr="00A14336" w:rsidRDefault="00594FFF" w:rsidP="00594FFF">
      <w:pPr>
        <w:pStyle w:val="Default"/>
        <w:rPr>
          <w:rFonts w:asciiTheme="minorHAnsi" w:hAnsiTheme="minorHAnsi"/>
          <w:b/>
          <w:bCs/>
          <w:i/>
          <w:iCs/>
          <w:sz w:val="22"/>
          <w:szCs w:val="22"/>
        </w:rPr>
      </w:pPr>
      <w:r w:rsidRPr="00A14336">
        <w:rPr>
          <w:rFonts w:asciiTheme="minorHAnsi" w:hAnsiTheme="minorHAnsi"/>
          <w:b/>
          <w:bCs/>
          <w:i/>
          <w:iCs/>
          <w:color w:val="00B050"/>
          <w:sz w:val="22"/>
          <w:szCs w:val="22"/>
        </w:rPr>
        <w:t>(with a Will – Inheritance Tax Payable)</w:t>
      </w:r>
    </w:p>
    <w:p w14:paraId="58115255" w14:textId="77777777" w:rsidR="00594FFF" w:rsidRPr="00A14336" w:rsidRDefault="00594FFF" w:rsidP="00594FFF">
      <w:pPr>
        <w:pStyle w:val="Default"/>
        <w:rPr>
          <w:rFonts w:asciiTheme="minorHAnsi" w:hAnsiTheme="minorHAnsi"/>
          <w:sz w:val="22"/>
          <w:szCs w:val="22"/>
        </w:rPr>
      </w:pPr>
    </w:p>
    <w:p w14:paraId="2B905D93" w14:textId="77777777" w:rsidR="00594FFF" w:rsidRPr="00A14336" w:rsidRDefault="00594FFF" w:rsidP="00594FFF">
      <w:pPr>
        <w:pStyle w:val="Default"/>
        <w:rPr>
          <w:rFonts w:asciiTheme="minorHAnsi" w:hAnsiTheme="minorHAnsi"/>
          <w:sz w:val="22"/>
          <w:szCs w:val="22"/>
        </w:rPr>
      </w:pPr>
      <w:r w:rsidRPr="00A14336">
        <w:rPr>
          <w:rFonts w:asciiTheme="minorHAnsi" w:hAnsiTheme="minorHAnsi"/>
          <w:sz w:val="22"/>
          <w:szCs w:val="22"/>
        </w:rPr>
        <w:t>Mr Smith died, leaving a Will. Mr Smith was domiciled in England &amp; Wales, and had no assets or liabilities outside of England &amp; Wales. The Will clearly outlines the Executor, who is also one of the two beneficiaries of the estate. There are no claims or disputes likely to be made.</w:t>
      </w:r>
    </w:p>
    <w:p w14:paraId="5C6289F2" w14:textId="77777777" w:rsidR="00594FFF" w:rsidRPr="00A14336" w:rsidRDefault="00594FFF" w:rsidP="00594FFF">
      <w:pPr>
        <w:pStyle w:val="Default"/>
        <w:rPr>
          <w:rFonts w:asciiTheme="minorHAnsi" w:hAnsiTheme="minorHAnsi"/>
          <w:sz w:val="22"/>
          <w:szCs w:val="22"/>
        </w:rPr>
      </w:pPr>
    </w:p>
    <w:p w14:paraId="4B52F5EF" w14:textId="77777777" w:rsidR="00594FFF" w:rsidRPr="00A14336" w:rsidRDefault="00594FFF" w:rsidP="00594FFF">
      <w:pPr>
        <w:pStyle w:val="Default"/>
        <w:rPr>
          <w:rFonts w:asciiTheme="minorHAnsi" w:hAnsiTheme="minorHAnsi"/>
          <w:sz w:val="22"/>
          <w:szCs w:val="22"/>
        </w:rPr>
      </w:pPr>
      <w:r w:rsidRPr="00A14336">
        <w:rPr>
          <w:rFonts w:asciiTheme="minorHAnsi" w:hAnsiTheme="minorHAnsi"/>
          <w:sz w:val="22"/>
          <w:szCs w:val="22"/>
        </w:rPr>
        <w:t xml:space="preserve"> Mr Smith’s estate comprised of:</w:t>
      </w:r>
    </w:p>
    <w:p w14:paraId="48B1B6AD" w14:textId="77777777" w:rsidR="00594FFF" w:rsidRPr="00A14336" w:rsidRDefault="00594FFF" w:rsidP="00594FFF">
      <w:pPr>
        <w:pStyle w:val="Default"/>
        <w:numPr>
          <w:ilvl w:val="0"/>
          <w:numId w:val="2"/>
        </w:numPr>
        <w:rPr>
          <w:rFonts w:asciiTheme="minorHAnsi" w:hAnsiTheme="minorHAnsi"/>
          <w:i/>
          <w:iCs/>
          <w:sz w:val="22"/>
          <w:szCs w:val="22"/>
        </w:rPr>
      </w:pPr>
      <w:r w:rsidRPr="00A14336">
        <w:rPr>
          <w:rFonts w:asciiTheme="minorHAnsi" w:hAnsiTheme="minorHAnsi"/>
          <w:sz w:val="22"/>
          <w:szCs w:val="22"/>
        </w:rPr>
        <w:t xml:space="preserve">His property </w:t>
      </w:r>
      <w:r w:rsidRPr="00A14336">
        <w:rPr>
          <w:rFonts w:asciiTheme="minorHAnsi" w:hAnsiTheme="minorHAnsi"/>
          <w:i/>
          <w:iCs/>
          <w:sz w:val="22"/>
          <w:szCs w:val="22"/>
        </w:rPr>
        <w:t>(no mortgage or equity release to be discharged);</w:t>
      </w:r>
    </w:p>
    <w:p w14:paraId="64B9F76B" w14:textId="77777777" w:rsidR="00594FFF" w:rsidRPr="00A14336" w:rsidRDefault="00594FFF" w:rsidP="00594FFF">
      <w:pPr>
        <w:pStyle w:val="Default"/>
        <w:numPr>
          <w:ilvl w:val="0"/>
          <w:numId w:val="2"/>
        </w:numPr>
        <w:rPr>
          <w:rFonts w:asciiTheme="minorHAnsi" w:hAnsiTheme="minorHAnsi"/>
          <w:sz w:val="22"/>
          <w:szCs w:val="22"/>
        </w:rPr>
      </w:pPr>
      <w:r w:rsidRPr="00A14336">
        <w:rPr>
          <w:rFonts w:asciiTheme="minorHAnsi" w:hAnsiTheme="minorHAnsi"/>
          <w:sz w:val="22"/>
          <w:szCs w:val="22"/>
        </w:rPr>
        <w:t>Two current accounts;</w:t>
      </w:r>
    </w:p>
    <w:p w14:paraId="4D55A547" w14:textId="77777777" w:rsidR="00594FFF" w:rsidRPr="00A14336" w:rsidRDefault="00594FFF" w:rsidP="00594FFF">
      <w:pPr>
        <w:pStyle w:val="Default"/>
        <w:numPr>
          <w:ilvl w:val="0"/>
          <w:numId w:val="2"/>
        </w:numPr>
        <w:rPr>
          <w:rFonts w:asciiTheme="minorHAnsi" w:hAnsiTheme="minorHAnsi"/>
          <w:sz w:val="22"/>
          <w:szCs w:val="22"/>
        </w:rPr>
      </w:pPr>
      <w:r w:rsidRPr="00A14336">
        <w:rPr>
          <w:rFonts w:asciiTheme="minorHAnsi" w:hAnsiTheme="minorHAnsi"/>
          <w:sz w:val="22"/>
          <w:szCs w:val="22"/>
        </w:rPr>
        <w:t>One ISA account; and</w:t>
      </w:r>
    </w:p>
    <w:p w14:paraId="69B273BA" w14:textId="77777777" w:rsidR="00594FFF" w:rsidRPr="00A14336" w:rsidRDefault="00594FFF" w:rsidP="00594FFF">
      <w:pPr>
        <w:pStyle w:val="Default"/>
        <w:numPr>
          <w:ilvl w:val="0"/>
          <w:numId w:val="2"/>
        </w:numPr>
        <w:rPr>
          <w:rFonts w:asciiTheme="minorHAnsi" w:hAnsiTheme="minorHAnsi"/>
          <w:sz w:val="22"/>
          <w:szCs w:val="22"/>
        </w:rPr>
      </w:pPr>
      <w:r w:rsidRPr="00A14336">
        <w:rPr>
          <w:rFonts w:asciiTheme="minorHAnsi" w:hAnsiTheme="minorHAnsi"/>
          <w:sz w:val="22"/>
          <w:szCs w:val="22"/>
        </w:rPr>
        <w:t>One Credit Card with a balance to be settled</w:t>
      </w:r>
    </w:p>
    <w:p w14:paraId="7E0E85BA" w14:textId="77777777" w:rsidR="00594FFF" w:rsidRPr="00A14336" w:rsidRDefault="00594FFF" w:rsidP="00594FFF">
      <w:pPr>
        <w:pStyle w:val="Default"/>
        <w:ind w:left="720"/>
        <w:rPr>
          <w:rFonts w:asciiTheme="minorHAnsi" w:hAnsiTheme="minorHAnsi"/>
          <w:sz w:val="22"/>
          <w:szCs w:val="22"/>
        </w:rPr>
      </w:pPr>
    </w:p>
    <w:p w14:paraId="0E2D24A3" w14:textId="77777777" w:rsidR="00594FFF" w:rsidRPr="00A14336" w:rsidRDefault="00594FFF" w:rsidP="00594FFF">
      <w:pPr>
        <w:pStyle w:val="Default"/>
        <w:rPr>
          <w:rFonts w:asciiTheme="minorHAnsi" w:hAnsiTheme="minorHAnsi"/>
          <w:b/>
          <w:bCs/>
          <w:sz w:val="22"/>
          <w:szCs w:val="22"/>
        </w:rPr>
      </w:pPr>
      <w:r w:rsidRPr="00A14336">
        <w:rPr>
          <w:rFonts w:asciiTheme="minorHAnsi" w:hAnsiTheme="minorHAnsi"/>
          <w:sz w:val="22"/>
          <w:szCs w:val="22"/>
        </w:rPr>
        <w:t>Mr Smith’s estate totals £649,000 as a Net Value; meaning Inheritance Tax is payable from his estate.</w:t>
      </w:r>
      <w:r w:rsidRPr="00A14336">
        <w:rPr>
          <w:rFonts w:asciiTheme="minorHAnsi" w:hAnsiTheme="minorHAnsi"/>
          <w:b/>
          <w:bCs/>
          <w:sz w:val="22"/>
          <w:szCs w:val="22"/>
        </w:rPr>
        <w:t xml:space="preserve"> </w:t>
      </w:r>
    </w:p>
    <w:p w14:paraId="74E342A0" w14:textId="77777777" w:rsidR="00594FFF" w:rsidRPr="00A14336" w:rsidRDefault="00594FFF" w:rsidP="00594FFF">
      <w:pPr>
        <w:pStyle w:val="Default"/>
        <w:rPr>
          <w:rFonts w:asciiTheme="minorHAnsi" w:hAnsiTheme="minorHAnsi"/>
          <w:b/>
          <w:bCs/>
          <w:sz w:val="22"/>
          <w:szCs w:val="22"/>
        </w:rPr>
      </w:pPr>
    </w:p>
    <w:p w14:paraId="4D7FE3EB" w14:textId="77777777" w:rsidR="00594FFF" w:rsidRPr="00A14336" w:rsidRDefault="00594FFF" w:rsidP="00594FFF">
      <w:pPr>
        <w:pStyle w:val="Default"/>
        <w:jc w:val="right"/>
        <w:rPr>
          <w:rFonts w:asciiTheme="minorHAnsi" w:hAnsiTheme="minorHAnsi"/>
          <w:b/>
          <w:bCs/>
          <w:i/>
          <w:iCs/>
          <w:sz w:val="22"/>
          <w:szCs w:val="22"/>
        </w:rPr>
      </w:pPr>
      <w:r w:rsidRPr="00A14336">
        <w:rPr>
          <w:rFonts w:asciiTheme="minorHAnsi" w:hAnsiTheme="minorHAnsi"/>
          <w:b/>
          <w:bCs/>
          <w:sz w:val="22"/>
          <w:szCs w:val="22"/>
        </w:rPr>
        <w:t>A quote is provided to the Executor of £2,000 - £2,500 + VAT (20%) plus disbursements</w:t>
      </w:r>
      <w:r w:rsidRPr="00A14336">
        <w:rPr>
          <w:rFonts w:asciiTheme="minorHAnsi" w:hAnsiTheme="minorHAnsi"/>
          <w:b/>
          <w:bCs/>
          <w:i/>
          <w:iCs/>
          <w:sz w:val="22"/>
          <w:szCs w:val="22"/>
        </w:rPr>
        <w:br/>
        <w:t>(£2,400 - £3,000 incl. VAT plus disbursements)</w:t>
      </w:r>
    </w:p>
    <w:p w14:paraId="450B3247" w14:textId="77777777" w:rsidR="00594FFF" w:rsidRPr="00A14336" w:rsidRDefault="00594FFF" w:rsidP="00361741">
      <w:pPr>
        <w:pStyle w:val="Default"/>
        <w:rPr>
          <w:rFonts w:asciiTheme="minorHAnsi" w:hAnsiTheme="minorHAnsi"/>
          <w:b/>
          <w:bCs/>
          <w:sz w:val="22"/>
          <w:szCs w:val="22"/>
        </w:rPr>
      </w:pPr>
    </w:p>
    <w:p w14:paraId="53A1227F" w14:textId="26911275" w:rsidR="00C7011C" w:rsidRPr="00A14336" w:rsidRDefault="00361741" w:rsidP="00361741">
      <w:pPr>
        <w:pStyle w:val="Default"/>
        <w:rPr>
          <w:rFonts w:asciiTheme="minorHAnsi" w:hAnsiTheme="minorHAnsi"/>
          <w:b/>
          <w:bCs/>
          <w:color w:val="00B050"/>
          <w:sz w:val="22"/>
          <w:szCs w:val="22"/>
          <w:u w:val="single"/>
        </w:rPr>
      </w:pPr>
      <w:r w:rsidRPr="00A14336">
        <w:rPr>
          <w:rFonts w:asciiTheme="minorHAnsi" w:hAnsiTheme="minorHAnsi"/>
          <w:b/>
          <w:bCs/>
          <w:color w:val="00B050"/>
          <w:sz w:val="22"/>
          <w:szCs w:val="22"/>
          <w:u w:val="single"/>
        </w:rPr>
        <w:t xml:space="preserve">Grant </w:t>
      </w:r>
      <w:r w:rsidR="00D35ABB" w:rsidRPr="00A14336">
        <w:rPr>
          <w:rFonts w:asciiTheme="minorHAnsi" w:hAnsiTheme="minorHAnsi"/>
          <w:b/>
          <w:bCs/>
          <w:color w:val="00B050"/>
          <w:sz w:val="22"/>
          <w:szCs w:val="22"/>
          <w:u w:val="single"/>
        </w:rPr>
        <w:t xml:space="preserve">of Representation </w:t>
      </w:r>
      <w:r w:rsidRPr="00A14336">
        <w:rPr>
          <w:rFonts w:asciiTheme="minorHAnsi" w:hAnsiTheme="minorHAnsi"/>
          <w:b/>
          <w:bCs/>
          <w:color w:val="00B050"/>
          <w:sz w:val="22"/>
          <w:szCs w:val="22"/>
          <w:u w:val="single"/>
        </w:rPr>
        <w:t xml:space="preserve">Only </w:t>
      </w:r>
    </w:p>
    <w:p w14:paraId="3C4A218A" w14:textId="5BA7E8F7" w:rsidR="00361741" w:rsidRPr="00A14336" w:rsidRDefault="00361741" w:rsidP="00361741">
      <w:pPr>
        <w:pStyle w:val="Default"/>
        <w:rPr>
          <w:rFonts w:asciiTheme="minorHAnsi" w:hAnsiTheme="minorHAnsi"/>
          <w:b/>
          <w:bCs/>
          <w:i/>
          <w:iCs/>
          <w:color w:val="00B050"/>
          <w:sz w:val="22"/>
          <w:szCs w:val="22"/>
        </w:rPr>
      </w:pPr>
      <w:r w:rsidRPr="00A14336">
        <w:rPr>
          <w:rFonts w:asciiTheme="minorHAnsi" w:hAnsiTheme="minorHAnsi"/>
          <w:b/>
          <w:bCs/>
          <w:i/>
          <w:iCs/>
          <w:color w:val="00B050"/>
          <w:sz w:val="22"/>
          <w:szCs w:val="22"/>
        </w:rPr>
        <w:t>(without a Will – no Inheritance Tax)</w:t>
      </w:r>
    </w:p>
    <w:p w14:paraId="02F58A98" w14:textId="77777777" w:rsidR="00361741" w:rsidRPr="00A14336" w:rsidRDefault="00361741" w:rsidP="00361741">
      <w:pPr>
        <w:pStyle w:val="Default"/>
        <w:rPr>
          <w:rFonts w:asciiTheme="minorHAnsi" w:hAnsiTheme="minorHAnsi"/>
          <w:sz w:val="22"/>
          <w:szCs w:val="22"/>
        </w:rPr>
      </w:pPr>
    </w:p>
    <w:p w14:paraId="20D2AC6F" w14:textId="03717910" w:rsidR="00361741" w:rsidRPr="00A14336" w:rsidRDefault="00361741" w:rsidP="00361741">
      <w:pPr>
        <w:pStyle w:val="Default"/>
        <w:rPr>
          <w:rFonts w:asciiTheme="minorHAnsi" w:hAnsiTheme="minorHAnsi"/>
          <w:sz w:val="22"/>
          <w:szCs w:val="22"/>
        </w:rPr>
      </w:pPr>
      <w:r w:rsidRPr="00A14336">
        <w:rPr>
          <w:rFonts w:asciiTheme="minorHAnsi" w:hAnsiTheme="minorHAnsi"/>
          <w:sz w:val="22"/>
          <w:szCs w:val="22"/>
        </w:rPr>
        <w:t>Mr</w:t>
      </w:r>
      <w:r w:rsidR="00495812" w:rsidRPr="00A14336">
        <w:rPr>
          <w:rFonts w:asciiTheme="minorHAnsi" w:hAnsiTheme="minorHAnsi"/>
          <w:sz w:val="22"/>
          <w:szCs w:val="22"/>
        </w:rPr>
        <w:t>s Blogg</w:t>
      </w:r>
      <w:r w:rsidRPr="00A14336">
        <w:rPr>
          <w:rFonts w:asciiTheme="minorHAnsi" w:hAnsiTheme="minorHAnsi"/>
          <w:sz w:val="22"/>
          <w:szCs w:val="22"/>
        </w:rPr>
        <w:t xml:space="preserve"> died, </w:t>
      </w:r>
      <w:r w:rsidR="00495812" w:rsidRPr="00A14336">
        <w:rPr>
          <w:rFonts w:asciiTheme="minorHAnsi" w:hAnsiTheme="minorHAnsi"/>
          <w:sz w:val="22"/>
          <w:szCs w:val="22"/>
        </w:rPr>
        <w:t>s</w:t>
      </w:r>
      <w:r w:rsidRPr="00A14336">
        <w:rPr>
          <w:rFonts w:asciiTheme="minorHAnsi" w:hAnsiTheme="minorHAnsi"/>
          <w:sz w:val="22"/>
          <w:szCs w:val="22"/>
        </w:rPr>
        <w:t xml:space="preserve">he doesn’t leave a Will. </w:t>
      </w:r>
      <w:r w:rsidR="00495812" w:rsidRPr="00A14336">
        <w:rPr>
          <w:rFonts w:asciiTheme="minorHAnsi" w:hAnsiTheme="minorHAnsi"/>
          <w:sz w:val="22"/>
          <w:szCs w:val="22"/>
        </w:rPr>
        <w:t xml:space="preserve">Mrs Blogg </w:t>
      </w:r>
      <w:r w:rsidRPr="00A14336">
        <w:rPr>
          <w:rFonts w:asciiTheme="minorHAnsi" w:hAnsiTheme="minorHAnsi"/>
          <w:sz w:val="22"/>
          <w:szCs w:val="22"/>
        </w:rPr>
        <w:t>was domiciled in England &amp; Wales, and had no assets or liabilities outside of England &amp; Wales</w:t>
      </w:r>
      <w:r w:rsidR="00495812" w:rsidRPr="00A14336">
        <w:rPr>
          <w:rFonts w:asciiTheme="minorHAnsi" w:hAnsiTheme="minorHAnsi"/>
          <w:sz w:val="22"/>
          <w:szCs w:val="22"/>
        </w:rPr>
        <w:t>. Mrs Blogg</w:t>
      </w:r>
      <w:r w:rsidRPr="00A14336">
        <w:rPr>
          <w:rFonts w:asciiTheme="minorHAnsi" w:hAnsiTheme="minorHAnsi"/>
          <w:sz w:val="22"/>
          <w:szCs w:val="22"/>
        </w:rPr>
        <w:t xml:space="preserve"> ha</w:t>
      </w:r>
      <w:r w:rsidR="00725E72" w:rsidRPr="00A14336">
        <w:rPr>
          <w:rFonts w:asciiTheme="minorHAnsi" w:hAnsiTheme="minorHAnsi"/>
          <w:sz w:val="22"/>
          <w:szCs w:val="22"/>
        </w:rPr>
        <w:t>s</w:t>
      </w:r>
      <w:r w:rsidRPr="00A14336">
        <w:rPr>
          <w:rFonts w:asciiTheme="minorHAnsi" w:hAnsiTheme="minorHAnsi"/>
          <w:sz w:val="22"/>
          <w:szCs w:val="22"/>
        </w:rPr>
        <w:t xml:space="preserve"> </w:t>
      </w:r>
      <w:r w:rsidR="00725E72" w:rsidRPr="00A14336">
        <w:rPr>
          <w:rFonts w:asciiTheme="minorHAnsi" w:hAnsiTheme="minorHAnsi"/>
          <w:sz w:val="22"/>
          <w:szCs w:val="22"/>
        </w:rPr>
        <w:t>three</w:t>
      </w:r>
      <w:r w:rsidRPr="00A14336">
        <w:rPr>
          <w:rFonts w:asciiTheme="minorHAnsi" w:hAnsiTheme="minorHAnsi"/>
          <w:sz w:val="22"/>
          <w:szCs w:val="22"/>
        </w:rPr>
        <w:t xml:space="preserve"> children. There are no claims or disputes likely to be made.</w:t>
      </w:r>
    </w:p>
    <w:p w14:paraId="4D2DCF2E" w14:textId="77777777" w:rsidR="00361741" w:rsidRPr="00A14336" w:rsidRDefault="00361741" w:rsidP="00361741">
      <w:pPr>
        <w:pStyle w:val="Default"/>
        <w:rPr>
          <w:rFonts w:asciiTheme="minorHAnsi" w:hAnsiTheme="minorHAnsi"/>
          <w:sz w:val="22"/>
          <w:szCs w:val="22"/>
        </w:rPr>
      </w:pPr>
    </w:p>
    <w:p w14:paraId="7171F2AC" w14:textId="4BB6AB09" w:rsidR="00361741" w:rsidRPr="00A14336" w:rsidRDefault="00361741" w:rsidP="00361741">
      <w:pPr>
        <w:pStyle w:val="Default"/>
        <w:rPr>
          <w:rFonts w:asciiTheme="minorHAnsi" w:hAnsiTheme="minorHAnsi"/>
          <w:sz w:val="22"/>
          <w:szCs w:val="22"/>
        </w:rPr>
      </w:pPr>
      <w:r w:rsidRPr="00A14336">
        <w:rPr>
          <w:rFonts w:asciiTheme="minorHAnsi" w:hAnsiTheme="minorHAnsi"/>
          <w:sz w:val="22"/>
          <w:szCs w:val="22"/>
        </w:rPr>
        <w:t xml:space="preserve"> </w:t>
      </w:r>
      <w:r w:rsidR="00495812" w:rsidRPr="00A14336">
        <w:rPr>
          <w:rFonts w:asciiTheme="minorHAnsi" w:hAnsiTheme="minorHAnsi"/>
          <w:sz w:val="22"/>
          <w:szCs w:val="22"/>
        </w:rPr>
        <w:t xml:space="preserve">Mrs Blogg’s </w:t>
      </w:r>
      <w:r w:rsidRPr="00A14336">
        <w:rPr>
          <w:rFonts w:asciiTheme="minorHAnsi" w:hAnsiTheme="minorHAnsi"/>
          <w:sz w:val="22"/>
          <w:szCs w:val="22"/>
        </w:rPr>
        <w:t>estate comprised of:</w:t>
      </w:r>
    </w:p>
    <w:p w14:paraId="3B779DF5" w14:textId="19F39558" w:rsidR="00361741" w:rsidRPr="00A14336" w:rsidRDefault="00495812" w:rsidP="00361741">
      <w:pPr>
        <w:pStyle w:val="Default"/>
        <w:numPr>
          <w:ilvl w:val="0"/>
          <w:numId w:val="2"/>
        </w:numPr>
        <w:rPr>
          <w:rFonts w:asciiTheme="minorHAnsi" w:hAnsiTheme="minorHAnsi"/>
          <w:i/>
          <w:iCs/>
          <w:sz w:val="22"/>
          <w:szCs w:val="22"/>
        </w:rPr>
      </w:pPr>
      <w:r w:rsidRPr="00A14336">
        <w:rPr>
          <w:rFonts w:asciiTheme="minorHAnsi" w:hAnsiTheme="minorHAnsi"/>
          <w:sz w:val="22"/>
          <w:szCs w:val="22"/>
        </w:rPr>
        <w:t>Her</w:t>
      </w:r>
      <w:r w:rsidR="00361741" w:rsidRPr="00A14336">
        <w:rPr>
          <w:rFonts w:asciiTheme="minorHAnsi" w:hAnsiTheme="minorHAnsi"/>
          <w:sz w:val="22"/>
          <w:szCs w:val="22"/>
        </w:rPr>
        <w:t xml:space="preserve"> property </w:t>
      </w:r>
      <w:r w:rsidR="00361741" w:rsidRPr="00A14336">
        <w:rPr>
          <w:rFonts w:asciiTheme="minorHAnsi" w:hAnsiTheme="minorHAnsi"/>
          <w:i/>
          <w:iCs/>
          <w:sz w:val="22"/>
          <w:szCs w:val="22"/>
        </w:rPr>
        <w:t>(no mortgage or equity release to be discharged);</w:t>
      </w:r>
    </w:p>
    <w:p w14:paraId="76F38203" w14:textId="2E531DD3" w:rsidR="00361741" w:rsidRPr="00A14336" w:rsidRDefault="00495812" w:rsidP="00361741">
      <w:pPr>
        <w:pStyle w:val="Default"/>
        <w:numPr>
          <w:ilvl w:val="0"/>
          <w:numId w:val="2"/>
        </w:numPr>
        <w:rPr>
          <w:rFonts w:asciiTheme="minorHAnsi" w:hAnsiTheme="minorHAnsi"/>
          <w:sz w:val="22"/>
          <w:szCs w:val="22"/>
        </w:rPr>
      </w:pPr>
      <w:r w:rsidRPr="00A14336">
        <w:rPr>
          <w:rFonts w:asciiTheme="minorHAnsi" w:hAnsiTheme="minorHAnsi"/>
          <w:sz w:val="22"/>
          <w:szCs w:val="22"/>
        </w:rPr>
        <w:t>Three</w:t>
      </w:r>
      <w:r w:rsidR="00361741" w:rsidRPr="00A14336">
        <w:rPr>
          <w:rFonts w:asciiTheme="minorHAnsi" w:hAnsiTheme="minorHAnsi"/>
          <w:sz w:val="22"/>
          <w:szCs w:val="22"/>
        </w:rPr>
        <w:t xml:space="preserve"> current accounts;</w:t>
      </w:r>
    </w:p>
    <w:p w14:paraId="76CFAE43" w14:textId="0F76CBFA" w:rsidR="00361741" w:rsidRPr="00A14336" w:rsidRDefault="00495812" w:rsidP="00361741">
      <w:pPr>
        <w:pStyle w:val="Default"/>
        <w:numPr>
          <w:ilvl w:val="0"/>
          <w:numId w:val="2"/>
        </w:numPr>
        <w:rPr>
          <w:rFonts w:asciiTheme="minorHAnsi" w:hAnsiTheme="minorHAnsi"/>
          <w:sz w:val="22"/>
          <w:szCs w:val="22"/>
        </w:rPr>
      </w:pPr>
      <w:r w:rsidRPr="00A14336">
        <w:rPr>
          <w:rFonts w:asciiTheme="minorHAnsi" w:hAnsiTheme="minorHAnsi"/>
          <w:sz w:val="22"/>
          <w:szCs w:val="22"/>
        </w:rPr>
        <w:t>Shares in one company</w:t>
      </w:r>
      <w:r w:rsidR="00361741" w:rsidRPr="00A14336">
        <w:rPr>
          <w:rFonts w:asciiTheme="minorHAnsi" w:hAnsiTheme="minorHAnsi"/>
          <w:sz w:val="22"/>
          <w:szCs w:val="22"/>
        </w:rPr>
        <w:t>; and</w:t>
      </w:r>
    </w:p>
    <w:p w14:paraId="185D463D" w14:textId="39B44EF6" w:rsidR="00361741" w:rsidRPr="00A14336" w:rsidRDefault="00495812" w:rsidP="00361741">
      <w:pPr>
        <w:pStyle w:val="Default"/>
        <w:numPr>
          <w:ilvl w:val="0"/>
          <w:numId w:val="2"/>
        </w:numPr>
        <w:rPr>
          <w:rFonts w:asciiTheme="minorHAnsi" w:hAnsiTheme="minorHAnsi"/>
          <w:sz w:val="22"/>
          <w:szCs w:val="22"/>
        </w:rPr>
      </w:pPr>
      <w:r w:rsidRPr="00A14336">
        <w:rPr>
          <w:rFonts w:asciiTheme="minorHAnsi" w:hAnsiTheme="minorHAnsi"/>
          <w:sz w:val="22"/>
          <w:szCs w:val="22"/>
        </w:rPr>
        <w:t xml:space="preserve">Outstanding </w:t>
      </w:r>
      <w:r w:rsidR="00D019DF" w:rsidRPr="00A14336">
        <w:rPr>
          <w:rFonts w:asciiTheme="minorHAnsi" w:hAnsiTheme="minorHAnsi"/>
          <w:sz w:val="22"/>
          <w:szCs w:val="22"/>
        </w:rPr>
        <w:t>Utility Bills</w:t>
      </w:r>
    </w:p>
    <w:p w14:paraId="4D5C5C6A" w14:textId="77777777" w:rsidR="00361741" w:rsidRPr="00A14336" w:rsidRDefault="00361741" w:rsidP="00361741">
      <w:pPr>
        <w:pStyle w:val="Default"/>
        <w:ind w:left="720"/>
        <w:rPr>
          <w:rFonts w:asciiTheme="minorHAnsi" w:hAnsiTheme="minorHAnsi"/>
          <w:sz w:val="22"/>
          <w:szCs w:val="22"/>
        </w:rPr>
      </w:pPr>
    </w:p>
    <w:p w14:paraId="1F629C67" w14:textId="51D69DDA" w:rsidR="00B87973" w:rsidRPr="00A14336" w:rsidRDefault="00D019DF" w:rsidP="00361741">
      <w:pPr>
        <w:pStyle w:val="Default"/>
        <w:rPr>
          <w:rFonts w:asciiTheme="minorHAnsi" w:hAnsiTheme="minorHAnsi"/>
          <w:b/>
          <w:bCs/>
          <w:sz w:val="22"/>
          <w:szCs w:val="22"/>
        </w:rPr>
      </w:pPr>
      <w:r w:rsidRPr="00A14336">
        <w:rPr>
          <w:rFonts w:asciiTheme="minorHAnsi" w:hAnsiTheme="minorHAnsi"/>
          <w:sz w:val="22"/>
          <w:szCs w:val="22"/>
        </w:rPr>
        <w:t xml:space="preserve">Mrs Blogg’s </w:t>
      </w:r>
      <w:r w:rsidR="00361741" w:rsidRPr="00A14336">
        <w:rPr>
          <w:rFonts w:asciiTheme="minorHAnsi" w:hAnsiTheme="minorHAnsi"/>
          <w:sz w:val="22"/>
          <w:szCs w:val="22"/>
        </w:rPr>
        <w:t>estate totals £</w:t>
      </w:r>
      <w:r w:rsidRPr="00A14336">
        <w:rPr>
          <w:rFonts w:asciiTheme="minorHAnsi" w:hAnsiTheme="minorHAnsi"/>
          <w:sz w:val="22"/>
          <w:szCs w:val="22"/>
        </w:rPr>
        <w:t>304</w:t>
      </w:r>
      <w:r w:rsidR="00361741" w:rsidRPr="00A14336">
        <w:rPr>
          <w:rFonts w:asciiTheme="minorHAnsi" w:hAnsiTheme="minorHAnsi"/>
          <w:sz w:val="22"/>
          <w:szCs w:val="22"/>
        </w:rPr>
        <w:t xml:space="preserve">,000 as a Net Value; meaning no Inheritance Tax is payable from </w:t>
      </w:r>
      <w:r w:rsidRPr="00A14336">
        <w:rPr>
          <w:rFonts w:asciiTheme="minorHAnsi" w:hAnsiTheme="minorHAnsi"/>
          <w:sz w:val="22"/>
          <w:szCs w:val="22"/>
        </w:rPr>
        <w:t>her</w:t>
      </w:r>
      <w:r w:rsidR="00361741" w:rsidRPr="00A14336">
        <w:rPr>
          <w:rFonts w:asciiTheme="minorHAnsi" w:hAnsiTheme="minorHAnsi"/>
          <w:sz w:val="22"/>
          <w:szCs w:val="22"/>
        </w:rPr>
        <w:t xml:space="preserve"> estate.</w:t>
      </w:r>
      <w:r w:rsidR="00B314BB" w:rsidRPr="00A14336">
        <w:rPr>
          <w:rFonts w:asciiTheme="minorHAnsi" w:hAnsiTheme="minorHAnsi"/>
          <w:sz w:val="22"/>
          <w:szCs w:val="22"/>
        </w:rPr>
        <w:t xml:space="preserve"> However, before Inheritance Tax Forms are completed, and an application can be made for </w:t>
      </w:r>
      <w:r w:rsidRPr="00A14336">
        <w:rPr>
          <w:rFonts w:asciiTheme="minorHAnsi" w:hAnsiTheme="minorHAnsi"/>
          <w:sz w:val="22"/>
          <w:szCs w:val="22"/>
        </w:rPr>
        <w:t>Letters of Administration</w:t>
      </w:r>
      <w:r w:rsidR="00B314BB" w:rsidRPr="00A14336">
        <w:rPr>
          <w:rFonts w:asciiTheme="minorHAnsi" w:hAnsiTheme="minorHAnsi"/>
          <w:sz w:val="22"/>
          <w:szCs w:val="22"/>
        </w:rPr>
        <w:t>; it must be confirmed who is eligible</w:t>
      </w:r>
      <w:r w:rsidRPr="00A14336">
        <w:rPr>
          <w:rFonts w:asciiTheme="minorHAnsi" w:hAnsiTheme="minorHAnsi"/>
          <w:sz w:val="22"/>
          <w:szCs w:val="22"/>
        </w:rPr>
        <w:t xml:space="preserve"> to make an</w:t>
      </w:r>
      <w:r w:rsidR="00B314BB" w:rsidRPr="00A14336">
        <w:rPr>
          <w:rFonts w:asciiTheme="minorHAnsi" w:hAnsiTheme="minorHAnsi"/>
          <w:sz w:val="22"/>
          <w:szCs w:val="22"/>
        </w:rPr>
        <w:t xml:space="preserve"> application under the Rules of Intestacy.</w:t>
      </w:r>
      <w:r w:rsidR="00361741" w:rsidRPr="00A14336">
        <w:rPr>
          <w:rFonts w:asciiTheme="minorHAnsi" w:hAnsiTheme="minorHAnsi"/>
          <w:b/>
          <w:bCs/>
          <w:sz w:val="22"/>
          <w:szCs w:val="22"/>
        </w:rPr>
        <w:t xml:space="preserve"> </w:t>
      </w:r>
    </w:p>
    <w:p w14:paraId="3FCEA1AA" w14:textId="77777777" w:rsidR="00B87973" w:rsidRPr="00A14336" w:rsidRDefault="00B87973" w:rsidP="00361741">
      <w:pPr>
        <w:pStyle w:val="Default"/>
        <w:rPr>
          <w:rFonts w:asciiTheme="minorHAnsi" w:hAnsiTheme="minorHAnsi"/>
          <w:b/>
          <w:bCs/>
          <w:sz w:val="22"/>
          <w:szCs w:val="22"/>
        </w:rPr>
      </w:pPr>
    </w:p>
    <w:p w14:paraId="6B522892" w14:textId="18FE02C2" w:rsidR="00361741" w:rsidRPr="00A14336" w:rsidRDefault="00361741" w:rsidP="0089116D">
      <w:pPr>
        <w:pStyle w:val="Default"/>
        <w:jc w:val="right"/>
        <w:rPr>
          <w:rFonts w:asciiTheme="minorHAnsi" w:hAnsiTheme="minorHAnsi"/>
          <w:b/>
          <w:bCs/>
          <w:sz w:val="22"/>
          <w:szCs w:val="22"/>
        </w:rPr>
      </w:pPr>
      <w:r w:rsidRPr="00A14336">
        <w:rPr>
          <w:rFonts w:asciiTheme="minorHAnsi" w:hAnsiTheme="minorHAnsi"/>
          <w:b/>
          <w:bCs/>
          <w:sz w:val="22"/>
          <w:szCs w:val="22"/>
        </w:rPr>
        <w:t xml:space="preserve">A quote is provided to </w:t>
      </w:r>
      <w:r w:rsidR="00177EFA" w:rsidRPr="00A14336">
        <w:rPr>
          <w:rFonts w:asciiTheme="minorHAnsi" w:hAnsiTheme="minorHAnsi"/>
          <w:b/>
          <w:bCs/>
          <w:sz w:val="22"/>
          <w:szCs w:val="22"/>
        </w:rPr>
        <w:t>the</w:t>
      </w:r>
      <w:r w:rsidRPr="00A14336">
        <w:rPr>
          <w:rFonts w:asciiTheme="minorHAnsi" w:hAnsiTheme="minorHAnsi"/>
          <w:b/>
          <w:bCs/>
          <w:sz w:val="22"/>
          <w:szCs w:val="22"/>
        </w:rPr>
        <w:t xml:space="preserve"> </w:t>
      </w:r>
      <w:r w:rsidR="00B314BB" w:rsidRPr="00A14336">
        <w:rPr>
          <w:rFonts w:asciiTheme="minorHAnsi" w:hAnsiTheme="minorHAnsi"/>
          <w:b/>
          <w:bCs/>
          <w:sz w:val="22"/>
          <w:szCs w:val="22"/>
        </w:rPr>
        <w:t>Administrator</w:t>
      </w:r>
      <w:r w:rsidRPr="00A14336">
        <w:rPr>
          <w:rFonts w:asciiTheme="minorHAnsi" w:hAnsiTheme="minorHAnsi"/>
          <w:b/>
          <w:bCs/>
          <w:sz w:val="22"/>
          <w:szCs w:val="22"/>
        </w:rPr>
        <w:t xml:space="preserve"> of £</w:t>
      </w:r>
      <w:r w:rsidR="00B314BB" w:rsidRPr="00A14336">
        <w:rPr>
          <w:rFonts w:asciiTheme="minorHAnsi" w:hAnsiTheme="minorHAnsi"/>
          <w:b/>
          <w:bCs/>
          <w:sz w:val="22"/>
          <w:szCs w:val="22"/>
        </w:rPr>
        <w:t>1,5</w:t>
      </w:r>
      <w:r w:rsidRPr="00A14336">
        <w:rPr>
          <w:rFonts w:asciiTheme="minorHAnsi" w:hAnsiTheme="minorHAnsi"/>
          <w:b/>
          <w:bCs/>
          <w:sz w:val="22"/>
          <w:szCs w:val="22"/>
        </w:rPr>
        <w:t>00 - £</w:t>
      </w:r>
      <w:r w:rsidR="00B314BB" w:rsidRPr="00A14336">
        <w:rPr>
          <w:rFonts w:asciiTheme="minorHAnsi" w:hAnsiTheme="minorHAnsi"/>
          <w:b/>
          <w:bCs/>
          <w:sz w:val="22"/>
          <w:szCs w:val="22"/>
        </w:rPr>
        <w:t>3</w:t>
      </w:r>
      <w:r w:rsidRPr="00A14336">
        <w:rPr>
          <w:rFonts w:asciiTheme="minorHAnsi" w:hAnsiTheme="minorHAnsi"/>
          <w:b/>
          <w:bCs/>
          <w:sz w:val="22"/>
          <w:szCs w:val="22"/>
        </w:rPr>
        <w:t>,</w:t>
      </w:r>
      <w:r w:rsidR="00B314BB" w:rsidRPr="00A14336">
        <w:rPr>
          <w:rFonts w:asciiTheme="minorHAnsi" w:hAnsiTheme="minorHAnsi"/>
          <w:b/>
          <w:bCs/>
          <w:sz w:val="22"/>
          <w:szCs w:val="22"/>
        </w:rPr>
        <w:t>0</w:t>
      </w:r>
      <w:r w:rsidRPr="00A14336">
        <w:rPr>
          <w:rFonts w:asciiTheme="minorHAnsi" w:hAnsiTheme="minorHAnsi"/>
          <w:b/>
          <w:bCs/>
          <w:sz w:val="22"/>
          <w:szCs w:val="22"/>
        </w:rPr>
        <w:t>00 + VAT</w:t>
      </w:r>
      <w:r w:rsidR="00B314BB" w:rsidRPr="00A14336">
        <w:rPr>
          <w:rFonts w:asciiTheme="minorHAnsi" w:hAnsiTheme="minorHAnsi"/>
          <w:b/>
          <w:bCs/>
          <w:sz w:val="22"/>
          <w:szCs w:val="22"/>
        </w:rPr>
        <w:t xml:space="preserve"> (20%)</w:t>
      </w:r>
      <w:r w:rsidR="0079032D" w:rsidRPr="00A14336">
        <w:rPr>
          <w:rFonts w:asciiTheme="minorHAnsi" w:hAnsiTheme="minorHAnsi"/>
          <w:b/>
          <w:bCs/>
          <w:sz w:val="22"/>
          <w:szCs w:val="22"/>
        </w:rPr>
        <w:t xml:space="preserve"> plus disbursements</w:t>
      </w:r>
    </w:p>
    <w:p w14:paraId="62D08A52" w14:textId="4712C355" w:rsidR="0079032D" w:rsidRPr="00A14336" w:rsidRDefault="0079032D" w:rsidP="0089116D">
      <w:pPr>
        <w:pStyle w:val="Default"/>
        <w:jc w:val="right"/>
        <w:rPr>
          <w:rFonts w:asciiTheme="minorHAnsi" w:hAnsiTheme="minorHAnsi"/>
          <w:b/>
          <w:bCs/>
          <w:i/>
          <w:iCs/>
          <w:sz w:val="22"/>
          <w:szCs w:val="22"/>
        </w:rPr>
      </w:pPr>
      <w:r w:rsidRPr="00A14336">
        <w:rPr>
          <w:rFonts w:asciiTheme="minorHAnsi" w:hAnsiTheme="minorHAnsi"/>
          <w:b/>
          <w:bCs/>
          <w:i/>
          <w:iCs/>
          <w:sz w:val="22"/>
          <w:szCs w:val="22"/>
        </w:rPr>
        <w:t>(</w:t>
      </w:r>
      <w:r w:rsidR="00B1542A" w:rsidRPr="00A14336">
        <w:rPr>
          <w:rFonts w:asciiTheme="minorHAnsi" w:hAnsiTheme="minorHAnsi"/>
          <w:b/>
          <w:bCs/>
          <w:i/>
          <w:iCs/>
          <w:sz w:val="22"/>
          <w:szCs w:val="22"/>
        </w:rPr>
        <w:t>£1,800 - £3,600 incl. VAT plus disbursements)</w:t>
      </w:r>
    </w:p>
    <w:p w14:paraId="15D60E4C" w14:textId="77777777" w:rsidR="00C7533E" w:rsidRPr="00A14336" w:rsidRDefault="00C7533E" w:rsidP="00361741">
      <w:pPr>
        <w:pStyle w:val="Default"/>
        <w:rPr>
          <w:rFonts w:asciiTheme="minorHAnsi" w:hAnsiTheme="minorHAnsi"/>
          <w:b/>
          <w:bCs/>
          <w:sz w:val="22"/>
          <w:szCs w:val="22"/>
        </w:rPr>
      </w:pPr>
    </w:p>
    <w:p w14:paraId="240AE17B" w14:textId="77777777" w:rsidR="00361741" w:rsidRPr="00A14336" w:rsidRDefault="00361741" w:rsidP="00361741">
      <w:pPr>
        <w:pStyle w:val="Default"/>
        <w:rPr>
          <w:rFonts w:asciiTheme="minorHAnsi" w:hAnsiTheme="minorHAnsi"/>
          <w:b/>
          <w:bCs/>
          <w:sz w:val="22"/>
          <w:szCs w:val="22"/>
        </w:rPr>
      </w:pPr>
    </w:p>
    <w:p w14:paraId="36F76A08" w14:textId="77777777" w:rsidR="008B65B5" w:rsidRPr="00A14336" w:rsidRDefault="008B65B5" w:rsidP="008B65B5">
      <w:pPr>
        <w:pStyle w:val="Default"/>
        <w:rPr>
          <w:rFonts w:asciiTheme="minorHAnsi" w:hAnsiTheme="minorHAnsi"/>
          <w:b/>
          <w:bCs/>
          <w:color w:val="00B050"/>
          <w:sz w:val="22"/>
          <w:szCs w:val="22"/>
          <w:u w:val="single"/>
        </w:rPr>
      </w:pPr>
      <w:r w:rsidRPr="00A14336">
        <w:rPr>
          <w:rFonts w:asciiTheme="minorHAnsi" w:hAnsiTheme="minorHAnsi"/>
          <w:b/>
          <w:bCs/>
          <w:color w:val="00B050"/>
          <w:sz w:val="22"/>
          <w:szCs w:val="22"/>
          <w:u w:val="single"/>
        </w:rPr>
        <w:t xml:space="preserve">Grant of Representation Only </w:t>
      </w:r>
    </w:p>
    <w:p w14:paraId="56B568BA" w14:textId="5F23D5FE" w:rsidR="00B314BB" w:rsidRPr="00A14336" w:rsidRDefault="00B314BB" w:rsidP="00B314BB">
      <w:pPr>
        <w:pStyle w:val="Default"/>
        <w:rPr>
          <w:rFonts w:asciiTheme="minorHAnsi" w:hAnsiTheme="minorHAnsi"/>
          <w:b/>
          <w:bCs/>
          <w:i/>
          <w:iCs/>
          <w:color w:val="00B050"/>
          <w:sz w:val="22"/>
          <w:szCs w:val="22"/>
        </w:rPr>
      </w:pPr>
      <w:r w:rsidRPr="00A14336">
        <w:rPr>
          <w:rFonts w:asciiTheme="minorHAnsi" w:hAnsiTheme="minorHAnsi"/>
          <w:b/>
          <w:bCs/>
          <w:i/>
          <w:iCs/>
          <w:color w:val="00B050"/>
          <w:sz w:val="22"/>
          <w:szCs w:val="22"/>
        </w:rPr>
        <w:t>(without a Will –</w:t>
      </w:r>
      <w:r w:rsidR="00BA55A7" w:rsidRPr="00A14336">
        <w:rPr>
          <w:rFonts w:asciiTheme="minorHAnsi" w:hAnsiTheme="minorHAnsi"/>
          <w:b/>
          <w:bCs/>
          <w:i/>
          <w:iCs/>
          <w:color w:val="00B050"/>
          <w:sz w:val="22"/>
          <w:szCs w:val="22"/>
        </w:rPr>
        <w:t xml:space="preserve"> </w:t>
      </w:r>
      <w:r w:rsidRPr="00A14336">
        <w:rPr>
          <w:rFonts w:asciiTheme="minorHAnsi" w:hAnsiTheme="minorHAnsi"/>
          <w:b/>
          <w:bCs/>
          <w:i/>
          <w:iCs/>
          <w:color w:val="00B050"/>
          <w:sz w:val="22"/>
          <w:szCs w:val="22"/>
        </w:rPr>
        <w:t>Inheritance Tax</w:t>
      </w:r>
      <w:r w:rsidR="00BA55A7" w:rsidRPr="00A14336">
        <w:rPr>
          <w:rFonts w:asciiTheme="minorHAnsi" w:hAnsiTheme="minorHAnsi"/>
          <w:b/>
          <w:bCs/>
          <w:i/>
          <w:iCs/>
          <w:color w:val="00B050"/>
          <w:sz w:val="22"/>
          <w:szCs w:val="22"/>
        </w:rPr>
        <w:t xml:space="preserve"> Payable</w:t>
      </w:r>
      <w:r w:rsidRPr="00A14336">
        <w:rPr>
          <w:rFonts w:asciiTheme="minorHAnsi" w:hAnsiTheme="minorHAnsi"/>
          <w:b/>
          <w:bCs/>
          <w:i/>
          <w:iCs/>
          <w:color w:val="00B050"/>
          <w:sz w:val="22"/>
          <w:szCs w:val="22"/>
        </w:rPr>
        <w:t>)</w:t>
      </w:r>
    </w:p>
    <w:p w14:paraId="087F8981" w14:textId="77777777" w:rsidR="00B314BB" w:rsidRPr="00A14336" w:rsidRDefault="00B314BB" w:rsidP="00B314BB">
      <w:pPr>
        <w:pStyle w:val="Default"/>
        <w:rPr>
          <w:rFonts w:asciiTheme="minorHAnsi" w:hAnsiTheme="minorHAnsi"/>
          <w:sz w:val="22"/>
          <w:szCs w:val="22"/>
        </w:rPr>
      </w:pPr>
    </w:p>
    <w:p w14:paraId="66AD3072" w14:textId="6E218547" w:rsidR="00D019DF" w:rsidRPr="00A14336" w:rsidRDefault="00D019DF" w:rsidP="00D019DF">
      <w:pPr>
        <w:pStyle w:val="Default"/>
        <w:rPr>
          <w:rFonts w:asciiTheme="minorHAnsi" w:hAnsiTheme="minorHAnsi"/>
          <w:sz w:val="22"/>
          <w:szCs w:val="22"/>
        </w:rPr>
      </w:pPr>
      <w:r w:rsidRPr="00A14336">
        <w:rPr>
          <w:rFonts w:asciiTheme="minorHAnsi" w:hAnsiTheme="minorHAnsi"/>
          <w:sz w:val="22"/>
          <w:szCs w:val="22"/>
        </w:rPr>
        <w:t>Mrs Blogg died, she doesn’t leave a Will. Mrs Blogg was domiciled in England &amp; Wales, and had no assets or liabilities outside of England &amp; Wales. Mrs Blogg ha</w:t>
      </w:r>
      <w:r w:rsidR="00725E72" w:rsidRPr="00A14336">
        <w:rPr>
          <w:rFonts w:asciiTheme="minorHAnsi" w:hAnsiTheme="minorHAnsi"/>
          <w:sz w:val="22"/>
          <w:szCs w:val="22"/>
        </w:rPr>
        <w:t>s</w:t>
      </w:r>
      <w:r w:rsidRPr="00A14336">
        <w:rPr>
          <w:rFonts w:asciiTheme="minorHAnsi" w:hAnsiTheme="minorHAnsi"/>
          <w:sz w:val="22"/>
          <w:szCs w:val="22"/>
        </w:rPr>
        <w:t xml:space="preserve"> </w:t>
      </w:r>
      <w:r w:rsidR="00725E72" w:rsidRPr="00A14336">
        <w:rPr>
          <w:rFonts w:asciiTheme="minorHAnsi" w:hAnsiTheme="minorHAnsi"/>
          <w:sz w:val="22"/>
          <w:szCs w:val="22"/>
        </w:rPr>
        <w:t>three</w:t>
      </w:r>
      <w:r w:rsidRPr="00A14336">
        <w:rPr>
          <w:rFonts w:asciiTheme="minorHAnsi" w:hAnsiTheme="minorHAnsi"/>
          <w:sz w:val="22"/>
          <w:szCs w:val="22"/>
        </w:rPr>
        <w:t xml:space="preserve"> children. There are no claims or disputes likely to be made.</w:t>
      </w:r>
    </w:p>
    <w:p w14:paraId="1D2881F3" w14:textId="77777777" w:rsidR="00D019DF" w:rsidRPr="00A14336" w:rsidRDefault="00D019DF" w:rsidP="00D019DF">
      <w:pPr>
        <w:pStyle w:val="Default"/>
        <w:rPr>
          <w:rFonts w:asciiTheme="minorHAnsi" w:hAnsiTheme="minorHAnsi"/>
          <w:sz w:val="22"/>
          <w:szCs w:val="22"/>
        </w:rPr>
      </w:pPr>
    </w:p>
    <w:p w14:paraId="360DF668" w14:textId="77777777" w:rsidR="00D019DF" w:rsidRPr="00A14336" w:rsidRDefault="00D019DF" w:rsidP="00D019DF">
      <w:pPr>
        <w:pStyle w:val="Default"/>
        <w:rPr>
          <w:rFonts w:asciiTheme="minorHAnsi" w:hAnsiTheme="minorHAnsi"/>
          <w:sz w:val="22"/>
          <w:szCs w:val="22"/>
        </w:rPr>
      </w:pPr>
      <w:r w:rsidRPr="00A14336">
        <w:rPr>
          <w:rFonts w:asciiTheme="minorHAnsi" w:hAnsiTheme="minorHAnsi"/>
          <w:sz w:val="22"/>
          <w:szCs w:val="22"/>
        </w:rPr>
        <w:t xml:space="preserve"> Mrs Blogg’s estate comprised of:</w:t>
      </w:r>
    </w:p>
    <w:p w14:paraId="50B2D749" w14:textId="77777777" w:rsidR="00D019DF" w:rsidRPr="00A14336" w:rsidRDefault="00D019DF" w:rsidP="00D019DF">
      <w:pPr>
        <w:pStyle w:val="Default"/>
        <w:numPr>
          <w:ilvl w:val="0"/>
          <w:numId w:val="2"/>
        </w:numPr>
        <w:rPr>
          <w:rFonts w:asciiTheme="minorHAnsi" w:hAnsiTheme="minorHAnsi"/>
          <w:i/>
          <w:iCs/>
          <w:sz w:val="22"/>
          <w:szCs w:val="22"/>
        </w:rPr>
      </w:pPr>
      <w:r w:rsidRPr="00A14336">
        <w:rPr>
          <w:rFonts w:asciiTheme="minorHAnsi" w:hAnsiTheme="minorHAnsi"/>
          <w:sz w:val="22"/>
          <w:szCs w:val="22"/>
        </w:rPr>
        <w:t xml:space="preserve">Her property </w:t>
      </w:r>
      <w:r w:rsidRPr="00A14336">
        <w:rPr>
          <w:rFonts w:asciiTheme="minorHAnsi" w:hAnsiTheme="minorHAnsi"/>
          <w:i/>
          <w:iCs/>
          <w:sz w:val="22"/>
          <w:szCs w:val="22"/>
        </w:rPr>
        <w:t>(no mortgage or equity release to be discharged);</w:t>
      </w:r>
    </w:p>
    <w:p w14:paraId="77F9EDBF" w14:textId="77777777" w:rsidR="00D019DF" w:rsidRPr="00A14336" w:rsidRDefault="00D019DF" w:rsidP="00D019DF">
      <w:pPr>
        <w:pStyle w:val="Default"/>
        <w:numPr>
          <w:ilvl w:val="0"/>
          <w:numId w:val="2"/>
        </w:numPr>
        <w:rPr>
          <w:rFonts w:asciiTheme="minorHAnsi" w:hAnsiTheme="minorHAnsi"/>
          <w:sz w:val="22"/>
          <w:szCs w:val="22"/>
        </w:rPr>
      </w:pPr>
      <w:r w:rsidRPr="00A14336">
        <w:rPr>
          <w:rFonts w:asciiTheme="minorHAnsi" w:hAnsiTheme="minorHAnsi"/>
          <w:sz w:val="22"/>
          <w:szCs w:val="22"/>
        </w:rPr>
        <w:t>Three current accounts;</w:t>
      </w:r>
    </w:p>
    <w:p w14:paraId="4A22BD9C" w14:textId="77777777" w:rsidR="00D019DF" w:rsidRPr="00A14336" w:rsidRDefault="00D019DF" w:rsidP="00D019DF">
      <w:pPr>
        <w:pStyle w:val="Default"/>
        <w:numPr>
          <w:ilvl w:val="0"/>
          <w:numId w:val="2"/>
        </w:numPr>
        <w:rPr>
          <w:rFonts w:asciiTheme="minorHAnsi" w:hAnsiTheme="minorHAnsi"/>
          <w:sz w:val="22"/>
          <w:szCs w:val="22"/>
        </w:rPr>
      </w:pPr>
      <w:r w:rsidRPr="00A14336">
        <w:rPr>
          <w:rFonts w:asciiTheme="minorHAnsi" w:hAnsiTheme="minorHAnsi"/>
          <w:sz w:val="22"/>
          <w:szCs w:val="22"/>
        </w:rPr>
        <w:lastRenderedPageBreak/>
        <w:t>Shares in one company; and</w:t>
      </w:r>
    </w:p>
    <w:p w14:paraId="31D0E203" w14:textId="77777777" w:rsidR="00D019DF" w:rsidRPr="00A14336" w:rsidRDefault="00D019DF" w:rsidP="00D019DF">
      <w:pPr>
        <w:pStyle w:val="Default"/>
        <w:numPr>
          <w:ilvl w:val="0"/>
          <w:numId w:val="2"/>
        </w:numPr>
        <w:rPr>
          <w:rFonts w:asciiTheme="minorHAnsi" w:hAnsiTheme="minorHAnsi"/>
          <w:sz w:val="22"/>
          <w:szCs w:val="22"/>
        </w:rPr>
      </w:pPr>
      <w:r w:rsidRPr="00A14336">
        <w:rPr>
          <w:rFonts w:asciiTheme="minorHAnsi" w:hAnsiTheme="minorHAnsi"/>
          <w:sz w:val="22"/>
          <w:szCs w:val="22"/>
        </w:rPr>
        <w:t>Outstanding Utility Bills</w:t>
      </w:r>
    </w:p>
    <w:p w14:paraId="357B6CD9" w14:textId="77777777" w:rsidR="00D019DF" w:rsidRPr="00A14336" w:rsidRDefault="00D019DF" w:rsidP="00D019DF">
      <w:pPr>
        <w:pStyle w:val="Default"/>
        <w:ind w:left="720"/>
        <w:rPr>
          <w:rFonts w:asciiTheme="minorHAnsi" w:hAnsiTheme="minorHAnsi"/>
          <w:sz w:val="22"/>
          <w:szCs w:val="22"/>
        </w:rPr>
      </w:pPr>
    </w:p>
    <w:p w14:paraId="5B0B9FEA" w14:textId="38C93759" w:rsidR="00D019DF" w:rsidRPr="00A14336" w:rsidRDefault="00D019DF" w:rsidP="00D019DF">
      <w:pPr>
        <w:pStyle w:val="Default"/>
        <w:rPr>
          <w:rFonts w:asciiTheme="minorHAnsi" w:hAnsiTheme="minorHAnsi"/>
          <w:b/>
          <w:bCs/>
          <w:sz w:val="22"/>
          <w:szCs w:val="22"/>
        </w:rPr>
      </w:pPr>
      <w:r w:rsidRPr="00A14336">
        <w:rPr>
          <w:rFonts w:asciiTheme="minorHAnsi" w:hAnsiTheme="minorHAnsi"/>
          <w:sz w:val="22"/>
          <w:szCs w:val="22"/>
        </w:rPr>
        <w:t>Mrs Blogg’s estate totals £5</w:t>
      </w:r>
      <w:r w:rsidR="00725E72" w:rsidRPr="00A14336">
        <w:rPr>
          <w:rFonts w:asciiTheme="minorHAnsi" w:hAnsiTheme="minorHAnsi"/>
          <w:sz w:val="22"/>
          <w:szCs w:val="22"/>
        </w:rPr>
        <w:t>37</w:t>
      </w:r>
      <w:r w:rsidRPr="00A14336">
        <w:rPr>
          <w:rFonts w:asciiTheme="minorHAnsi" w:hAnsiTheme="minorHAnsi"/>
          <w:sz w:val="22"/>
          <w:szCs w:val="22"/>
        </w:rPr>
        <w:t>,000 as a Net Value; meaning Inheritance Tax is payable from her estate. However, before Inheritance Tax Forms are completed, and an application can be made for Letters of Administration; it must be confirmed who is eligible to make an application under the Rules of Intestacy.</w:t>
      </w:r>
      <w:r w:rsidRPr="00A14336">
        <w:rPr>
          <w:rFonts w:asciiTheme="minorHAnsi" w:hAnsiTheme="minorHAnsi"/>
          <w:b/>
          <w:bCs/>
          <w:sz w:val="22"/>
          <w:szCs w:val="22"/>
        </w:rPr>
        <w:t xml:space="preserve"> </w:t>
      </w:r>
    </w:p>
    <w:p w14:paraId="6EBC0568" w14:textId="77777777" w:rsidR="00B87973" w:rsidRPr="00A14336" w:rsidRDefault="00B87973" w:rsidP="00B314BB">
      <w:pPr>
        <w:pStyle w:val="Default"/>
        <w:rPr>
          <w:rFonts w:asciiTheme="minorHAnsi" w:hAnsiTheme="minorHAnsi"/>
          <w:b/>
          <w:bCs/>
          <w:sz w:val="22"/>
          <w:szCs w:val="22"/>
        </w:rPr>
      </w:pPr>
    </w:p>
    <w:p w14:paraId="2934204B" w14:textId="75420B11" w:rsidR="00B314BB" w:rsidRPr="00A14336" w:rsidRDefault="00B314BB" w:rsidP="00EE2CF0">
      <w:pPr>
        <w:pStyle w:val="Default"/>
        <w:jc w:val="right"/>
        <w:rPr>
          <w:rFonts w:asciiTheme="minorHAnsi" w:hAnsiTheme="minorHAnsi"/>
          <w:b/>
          <w:bCs/>
          <w:i/>
          <w:iCs/>
          <w:sz w:val="22"/>
          <w:szCs w:val="22"/>
        </w:rPr>
      </w:pPr>
      <w:r w:rsidRPr="00A14336">
        <w:rPr>
          <w:rFonts w:asciiTheme="minorHAnsi" w:hAnsiTheme="minorHAnsi"/>
          <w:b/>
          <w:bCs/>
          <w:sz w:val="22"/>
          <w:szCs w:val="22"/>
        </w:rPr>
        <w:t xml:space="preserve">A quote is provided to </w:t>
      </w:r>
      <w:r w:rsidR="00177EFA" w:rsidRPr="00A14336">
        <w:rPr>
          <w:rFonts w:asciiTheme="minorHAnsi" w:hAnsiTheme="minorHAnsi"/>
          <w:b/>
          <w:bCs/>
          <w:sz w:val="22"/>
          <w:szCs w:val="22"/>
        </w:rPr>
        <w:t>the</w:t>
      </w:r>
      <w:r w:rsidRPr="00A14336">
        <w:rPr>
          <w:rFonts w:asciiTheme="minorHAnsi" w:hAnsiTheme="minorHAnsi"/>
          <w:b/>
          <w:bCs/>
          <w:sz w:val="22"/>
          <w:szCs w:val="22"/>
        </w:rPr>
        <w:t xml:space="preserve"> Administrator of £</w:t>
      </w:r>
      <w:r w:rsidR="00C7533E" w:rsidRPr="00A14336">
        <w:rPr>
          <w:rFonts w:asciiTheme="minorHAnsi" w:hAnsiTheme="minorHAnsi"/>
          <w:b/>
          <w:bCs/>
          <w:sz w:val="22"/>
          <w:szCs w:val="22"/>
        </w:rPr>
        <w:t>3,000</w:t>
      </w:r>
      <w:r w:rsidRPr="00A14336">
        <w:rPr>
          <w:rFonts w:asciiTheme="minorHAnsi" w:hAnsiTheme="minorHAnsi"/>
          <w:b/>
          <w:bCs/>
          <w:sz w:val="22"/>
          <w:szCs w:val="22"/>
        </w:rPr>
        <w:t xml:space="preserve"> - £</w:t>
      </w:r>
      <w:r w:rsidR="00C7533E" w:rsidRPr="00A14336">
        <w:rPr>
          <w:rFonts w:asciiTheme="minorHAnsi" w:hAnsiTheme="minorHAnsi"/>
          <w:b/>
          <w:bCs/>
          <w:sz w:val="22"/>
          <w:szCs w:val="22"/>
        </w:rPr>
        <w:t>3</w:t>
      </w:r>
      <w:r w:rsidRPr="00A14336">
        <w:rPr>
          <w:rFonts w:asciiTheme="minorHAnsi" w:hAnsiTheme="minorHAnsi"/>
          <w:b/>
          <w:bCs/>
          <w:sz w:val="22"/>
          <w:szCs w:val="22"/>
        </w:rPr>
        <w:t>,</w:t>
      </w:r>
      <w:r w:rsidR="00C7533E" w:rsidRPr="00A14336">
        <w:rPr>
          <w:rFonts w:asciiTheme="minorHAnsi" w:hAnsiTheme="minorHAnsi"/>
          <w:b/>
          <w:bCs/>
          <w:sz w:val="22"/>
          <w:szCs w:val="22"/>
        </w:rPr>
        <w:t>5</w:t>
      </w:r>
      <w:r w:rsidRPr="00A14336">
        <w:rPr>
          <w:rFonts w:asciiTheme="minorHAnsi" w:hAnsiTheme="minorHAnsi"/>
          <w:b/>
          <w:bCs/>
          <w:sz w:val="22"/>
          <w:szCs w:val="22"/>
        </w:rPr>
        <w:t>00 + VAT (20%)</w:t>
      </w:r>
      <w:r w:rsidR="0079032D" w:rsidRPr="00A14336">
        <w:rPr>
          <w:rFonts w:asciiTheme="minorHAnsi" w:hAnsiTheme="minorHAnsi"/>
          <w:b/>
          <w:bCs/>
          <w:sz w:val="22"/>
          <w:szCs w:val="22"/>
        </w:rPr>
        <w:t xml:space="preserve"> plus disbursements</w:t>
      </w:r>
      <w:r w:rsidR="00C80464" w:rsidRPr="00A14336">
        <w:rPr>
          <w:rFonts w:asciiTheme="minorHAnsi" w:hAnsiTheme="minorHAnsi"/>
          <w:b/>
          <w:bCs/>
          <w:i/>
          <w:iCs/>
          <w:sz w:val="22"/>
          <w:szCs w:val="22"/>
        </w:rPr>
        <w:br/>
        <w:t>(£3,600 - £</w:t>
      </w:r>
      <w:r w:rsidR="0079032D" w:rsidRPr="00A14336">
        <w:rPr>
          <w:rFonts w:asciiTheme="minorHAnsi" w:hAnsiTheme="minorHAnsi"/>
          <w:b/>
          <w:bCs/>
          <w:i/>
          <w:iCs/>
          <w:sz w:val="22"/>
          <w:szCs w:val="22"/>
        </w:rPr>
        <w:t>4,200 incl. VAT</w:t>
      </w:r>
      <w:r w:rsidR="00B1542A" w:rsidRPr="00A14336">
        <w:rPr>
          <w:rFonts w:asciiTheme="minorHAnsi" w:hAnsiTheme="minorHAnsi"/>
          <w:b/>
          <w:bCs/>
          <w:i/>
          <w:iCs/>
          <w:sz w:val="22"/>
          <w:szCs w:val="22"/>
        </w:rPr>
        <w:t xml:space="preserve"> plus disbursements</w:t>
      </w:r>
      <w:r w:rsidR="0079032D" w:rsidRPr="00A14336">
        <w:rPr>
          <w:rFonts w:asciiTheme="minorHAnsi" w:hAnsiTheme="minorHAnsi"/>
          <w:b/>
          <w:bCs/>
          <w:i/>
          <w:iCs/>
          <w:sz w:val="22"/>
          <w:szCs w:val="22"/>
        </w:rPr>
        <w:t>)</w:t>
      </w:r>
    </w:p>
    <w:p w14:paraId="424E1FE5" w14:textId="77777777" w:rsidR="00B314BB" w:rsidRDefault="00B314BB" w:rsidP="00361741">
      <w:pPr>
        <w:pStyle w:val="Default"/>
        <w:rPr>
          <w:rFonts w:asciiTheme="minorHAnsi" w:hAnsiTheme="minorHAnsi"/>
          <w:b/>
          <w:bCs/>
          <w:sz w:val="22"/>
          <w:szCs w:val="22"/>
        </w:rPr>
      </w:pPr>
    </w:p>
    <w:p w14:paraId="32B8191B" w14:textId="45B582AC" w:rsidR="00C7011C" w:rsidRPr="00A14336" w:rsidRDefault="00A14336" w:rsidP="00B314BB">
      <w:pPr>
        <w:pStyle w:val="Default"/>
        <w:rPr>
          <w:rFonts w:asciiTheme="minorHAnsi" w:hAnsiTheme="minorHAnsi"/>
          <w:b/>
          <w:bCs/>
          <w:color w:val="00B050"/>
          <w:sz w:val="22"/>
          <w:szCs w:val="22"/>
          <w:u w:val="single"/>
        </w:rPr>
      </w:pPr>
      <w:r w:rsidRPr="00A14336">
        <w:rPr>
          <w:rFonts w:asciiTheme="minorHAnsi" w:hAnsiTheme="minorHAnsi"/>
          <w:b/>
          <w:bCs/>
          <w:color w:val="00B050"/>
          <w:sz w:val="22"/>
          <w:szCs w:val="22"/>
          <w:u w:val="single"/>
        </w:rPr>
        <w:t>F</w:t>
      </w:r>
      <w:r w:rsidR="00B314BB" w:rsidRPr="00A14336">
        <w:rPr>
          <w:rFonts w:asciiTheme="minorHAnsi" w:hAnsiTheme="minorHAnsi"/>
          <w:b/>
          <w:bCs/>
          <w:color w:val="00B050"/>
          <w:sz w:val="22"/>
          <w:szCs w:val="22"/>
          <w:u w:val="single"/>
        </w:rPr>
        <w:t xml:space="preserve">ull Estate Administration </w:t>
      </w:r>
    </w:p>
    <w:p w14:paraId="2DC4682F" w14:textId="3176B986" w:rsidR="00B314BB" w:rsidRPr="00A14336" w:rsidRDefault="00B314BB" w:rsidP="00B314BB">
      <w:pPr>
        <w:pStyle w:val="Default"/>
        <w:rPr>
          <w:rFonts w:asciiTheme="minorHAnsi" w:hAnsiTheme="minorHAnsi"/>
          <w:b/>
          <w:bCs/>
          <w:i/>
          <w:iCs/>
          <w:color w:val="00B050"/>
          <w:sz w:val="22"/>
          <w:szCs w:val="22"/>
        </w:rPr>
      </w:pPr>
      <w:r w:rsidRPr="00A14336">
        <w:rPr>
          <w:rFonts w:asciiTheme="minorHAnsi" w:hAnsiTheme="minorHAnsi"/>
          <w:b/>
          <w:bCs/>
          <w:i/>
          <w:iCs/>
          <w:color w:val="00B050"/>
          <w:sz w:val="22"/>
          <w:szCs w:val="22"/>
        </w:rPr>
        <w:t>(with a Will – no Inheritance Tax)</w:t>
      </w:r>
    </w:p>
    <w:p w14:paraId="62DDA92A" w14:textId="77777777" w:rsidR="00B314BB" w:rsidRPr="00A14336" w:rsidRDefault="00B314BB" w:rsidP="00B314BB">
      <w:pPr>
        <w:pStyle w:val="Default"/>
        <w:rPr>
          <w:rFonts w:asciiTheme="minorHAnsi" w:hAnsiTheme="minorHAnsi"/>
          <w:sz w:val="22"/>
          <w:szCs w:val="22"/>
        </w:rPr>
      </w:pPr>
    </w:p>
    <w:p w14:paraId="6CAFA525" w14:textId="5B3FAB13" w:rsidR="00B314BB" w:rsidRPr="00A14336" w:rsidRDefault="00B314BB" w:rsidP="00B314BB">
      <w:pPr>
        <w:pStyle w:val="Default"/>
        <w:rPr>
          <w:rFonts w:asciiTheme="minorHAnsi" w:hAnsiTheme="minorHAnsi"/>
          <w:sz w:val="22"/>
          <w:szCs w:val="22"/>
        </w:rPr>
      </w:pPr>
      <w:r w:rsidRPr="00A14336">
        <w:rPr>
          <w:rFonts w:asciiTheme="minorHAnsi" w:hAnsiTheme="minorHAnsi"/>
          <w:sz w:val="22"/>
          <w:szCs w:val="22"/>
        </w:rPr>
        <w:t xml:space="preserve">Mr </w:t>
      </w:r>
      <w:r w:rsidR="002B76E5" w:rsidRPr="00A14336">
        <w:rPr>
          <w:rFonts w:asciiTheme="minorHAnsi" w:hAnsiTheme="minorHAnsi"/>
          <w:sz w:val="22"/>
          <w:szCs w:val="22"/>
        </w:rPr>
        <w:t>Johnson</w:t>
      </w:r>
      <w:r w:rsidRPr="00A14336">
        <w:rPr>
          <w:rFonts w:asciiTheme="minorHAnsi" w:hAnsiTheme="minorHAnsi"/>
          <w:sz w:val="22"/>
          <w:szCs w:val="22"/>
        </w:rPr>
        <w:t xml:space="preserve"> died,</w:t>
      </w:r>
      <w:r w:rsidR="00C7533E" w:rsidRPr="00A14336">
        <w:rPr>
          <w:rFonts w:asciiTheme="minorHAnsi" w:hAnsiTheme="minorHAnsi"/>
          <w:sz w:val="22"/>
          <w:szCs w:val="22"/>
        </w:rPr>
        <w:t xml:space="preserve"> </w:t>
      </w:r>
      <w:r w:rsidRPr="00A14336">
        <w:rPr>
          <w:rFonts w:asciiTheme="minorHAnsi" w:hAnsiTheme="minorHAnsi"/>
          <w:sz w:val="22"/>
          <w:szCs w:val="22"/>
        </w:rPr>
        <w:t>leav</w:t>
      </w:r>
      <w:r w:rsidR="00C7533E" w:rsidRPr="00A14336">
        <w:rPr>
          <w:rFonts w:asciiTheme="minorHAnsi" w:hAnsiTheme="minorHAnsi"/>
          <w:sz w:val="22"/>
          <w:szCs w:val="22"/>
        </w:rPr>
        <w:t>ing</w:t>
      </w:r>
      <w:r w:rsidRPr="00A14336">
        <w:rPr>
          <w:rFonts w:asciiTheme="minorHAnsi" w:hAnsiTheme="minorHAnsi"/>
          <w:sz w:val="22"/>
          <w:szCs w:val="22"/>
        </w:rPr>
        <w:t xml:space="preserve"> a Will. Mr </w:t>
      </w:r>
      <w:r w:rsidR="002B76E5" w:rsidRPr="00A14336">
        <w:rPr>
          <w:rFonts w:asciiTheme="minorHAnsi" w:hAnsiTheme="minorHAnsi"/>
          <w:sz w:val="22"/>
          <w:szCs w:val="22"/>
        </w:rPr>
        <w:t>Johnson</w:t>
      </w:r>
      <w:r w:rsidRPr="00A14336">
        <w:rPr>
          <w:rFonts w:asciiTheme="minorHAnsi" w:hAnsiTheme="minorHAnsi"/>
          <w:sz w:val="22"/>
          <w:szCs w:val="22"/>
        </w:rPr>
        <w:t xml:space="preserve"> was domiciled in England &amp; Wales, and had no assets or liabilities outside of England &amp; Wales. Mr </w:t>
      </w:r>
      <w:r w:rsidR="002B76E5" w:rsidRPr="00A14336">
        <w:rPr>
          <w:rFonts w:asciiTheme="minorHAnsi" w:hAnsiTheme="minorHAnsi"/>
          <w:sz w:val="22"/>
          <w:szCs w:val="22"/>
        </w:rPr>
        <w:t>Johnson</w:t>
      </w:r>
      <w:r w:rsidRPr="00A14336">
        <w:rPr>
          <w:rFonts w:asciiTheme="minorHAnsi" w:hAnsiTheme="minorHAnsi"/>
          <w:sz w:val="22"/>
          <w:szCs w:val="22"/>
        </w:rPr>
        <w:t xml:space="preserve"> had </w:t>
      </w:r>
      <w:r w:rsidR="002B76E5" w:rsidRPr="00A14336">
        <w:rPr>
          <w:rFonts w:asciiTheme="minorHAnsi" w:hAnsiTheme="minorHAnsi"/>
          <w:sz w:val="22"/>
          <w:szCs w:val="22"/>
        </w:rPr>
        <w:t>one son</w:t>
      </w:r>
      <w:r w:rsidRPr="00A14336">
        <w:rPr>
          <w:rFonts w:asciiTheme="minorHAnsi" w:hAnsiTheme="minorHAnsi"/>
          <w:sz w:val="22"/>
          <w:szCs w:val="22"/>
        </w:rPr>
        <w:t>. There are no claims or disputes likely to be made.</w:t>
      </w:r>
    </w:p>
    <w:p w14:paraId="295F6412" w14:textId="77777777" w:rsidR="00B314BB" w:rsidRPr="00A14336" w:rsidRDefault="00B314BB" w:rsidP="00B314BB">
      <w:pPr>
        <w:pStyle w:val="Default"/>
        <w:rPr>
          <w:rFonts w:asciiTheme="minorHAnsi" w:hAnsiTheme="minorHAnsi"/>
          <w:sz w:val="22"/>
          <w:szCs w:val="22"/>
        </w:rPr>
      </w:pPr>
    </w:p>
    <w:p w14:paraId="4B8EC21B" w14:textId="5FB3110A" w:rsidR="00B314BB" w:rsidRPr="00A14336" w:rsidRDefault="00B314BB" w:rsidP="00B314BB">
      <w:pPr>
        <w:pStyle w:val="Default"/>
        <w:rPr>
          <w:rFonts w:asciiTheme="minorHAnsi" w:hAnsiTheme="minorHAnsi"/>
          <w:sz w:val="22"/>
          <w:szCs w:val="22"/>
        </w:rPr>
      </w:pPr>
      <w:r w:rsidRPr="00A14336">
        <w:rPr>
          <w:rFonts w:asciiTheme="minorHAnsi" w:hAnsiTheme="minorHAnsi"/>
          <w:sz w:val="22"/>
          <w:szCs w:val="22"/>
        </w:rPr>
        <w:t xml:space="preserve"> Mr </w:t>
      </w:r>
      <w:r w:rsidR="00594FFF" w:rsidRPr="00A14336">
        <w:rPr>
          <w:rFonts w:asciiTheme="minorHAnsi" w:hAnsiTheme="minorHAnsi"/>
          <w:sz w:val="22"/>
          <w:szCs w:val="22"/>
        </w:rPr>
        <w:t>Johnson’s</w:t>
      </w:r>
      <w:r w:rsidRPr="00A14336">
        <w:rPr>
          <w:rFonts w:asciiTheme="minorHAnsi" w:hAnsiTheme="minorHAnsi"/>
          <w:sz w:val="22"/>
          <w:szCs w:val="22"/>
        </w:rPr>
        <w:t xml:space="preserve"> estate comprised of:</w:t>
      </w:r>
    </w:p>
    <w:p w14:paraId="3EB96F28" w14:textId="77777777" w:rsidR="00B314BB" w:rsidRPr="00A14336" w:rsidRDefault="00B314BB" w:rsidP="00B314BB">
      <w:pPr>
        <w:pStyle w:val="Default"/>
        <w:numPr>
          <w:ilvl w:val="0"/>
          <w:numId w:val="2"/>
        </w:numPr>
        <w:rPr>
          <w:rFonts w:asciiTheme="minorHAnsi" w:hAnsiTheme="minorHAnsi"/>
          <w:i/>
          <w:iCs/>
          <w:sz w:val="22"/>
          <w:szCs w:val="22"/>
        </w:rPr>
      </w:pPr>
      <w:r w:rsidRPr="00A14336">
        <w:rPr>
          <w:rFonts w:asciiTheme="minorHAnsi" w:hAnsiTheme="minorHAnsi"/>
          <w:sz w:val="22"/>
          <w:szCs w:val="22"/>
        </w:rPr>
        <w:t xml:space="preserve">His property </w:t>
      </w:r>
      <w:r w:rsidRPr="00A14336">
        <w:rPr>
          <w:rFonts w:asciiTheme="minorHAnsi" w:hAnsiTheme="minorHAnsi"/>
          <w:i/>
          <w:iCs/>
          <w:sz w:val="22"/>
          <w:szCs w:val="22"/>
        </w:rPr>
        <w:t>(no mortgage or equity release to be discharged);</w:t>
      </w:r>
    </w:p>
    <w:p w14:paraId="6AEA3A34" w14:textId="77777777" w:rsidR="00B314BB" w:rsidRPr="00A14336" w:rsidRDefault="00B314BB" w:rsidP="00B314BB">
      <w:pPr>
        <w:pStyle w:val="Default"/>
        <w:numPr>
          <w:ilvl w:val="0"/>
          <w:numId w:val="2"/>
        </w:numPr>
        <w:rPr>
          <w:rFonts w:asciiTheme="minorHAnsi" w:hAnsiTheme="minorHAnsi"/>
          <w:sz w:val="22"/>
          <w:szCs w:val="22"/>
        </w:rPr>
      </w:pPr>
      <w:r w:rsidRPr="00A14336">
        <w:rPr>
          <w:rFonts w:asciiTheme="minorHAnsi" w:hAnsiTheme="minorHAnsi"/>
          <w:sz w:val="22"/>
          <w:szCs w:val="22"/>
        </w:rPr>
        <w:t>Two current accounts;</w:t>
      </w:r>
    </w:p>
    <w:p w14:paraId="36C7D394" w14:textId="77777777" w:rsidR="00B314BB" w:rsidRPr="00A14336" w:rsidRDefault="00B314BB" w:rsidP="00B314BB">
      <w:pPr>
        <w:pStyle w:val="Default"/>
        <w:numPr>
          <w:ilvl w:val="0"/>
          <w:numId w:val="2"/>
        </w:numPr>
        <w:rPr>
          <w:rFonts w:asciiTheme="minorHAnsi" w:hAnsiTheme="minorHAnsi"/>
          <w:sz w:val="22"/>
          <w:szCs w:val="22"/>
        </w:rPr>
      </w:pPr>
      <w:r w:rsidRPr="00A14336">
        <w:rPr>
          <w:rFonts w:asciiTheme="minorHAnsi" w:hAnsiTheme="minorHAnsi"/>
          <w:sz w:val="22"/>
          <w:szCs w:val="22"/>
        </w:rPr>
        <w:t>One ISA account; and</w:t>
      </w:r>
    </w:p>
    <w:p w14:paraId="2B0CA3D1" w14:textId="77777777" w:rsidR="00B314BB" w:rsidRPr="00A14336" w:rsidRDefault="00B314BB" w:rsidP="00B314BB">
      <w:pPr>
        <w:pStyle w:val="Default"/>
        <w:numPr>
          <w:ilvl w:val="0"/>
          <w:numId w:val="2"/>
        </w:numPr>
        <w:rPr>
          <w:rFonts w:asciiTheme="minorHAnsi" w:hAnsiTheme="minorHAnsi"/>
          <w:sz w:val="22"/>
          <w:szCs w:val="22"/>
        </w:rPr>
      </w:pPr>
      <w:r w:rsidRPr="00A14336">
        <w:rPr>
          <w:rFonts w:asciiTheme="minorHAnsi" w:hAnsiTheme="minorHAnsi"/>
          <w:sz w:val="22"/>
          <w:szCs w:val="22"/>
        </w:rPr>
        <w:t>One Credit Card with a balance to be settled</w:t>
      </w:r>
    </w:p>
    <w:p w14:paraId="1EF5549B" w14:textId="77777777" w:rsidR="00B314BB" w:rsidRPr="00A14336" w:rsidRDefault="00B314BB" w:rsidP="00B314BB">
      <w:pPr>
        <w:pStyle w:val="Default"/>
        <w:ind w:left="720"/>
        <w:rPr>
          <w:rFonts w:asciiTheme="minorHAnsi" w:hAnsiTheme="minorHAnsi"/>
          <w:sz w:val="22"/>
          <w:szCs w:val="22"/>
        </w:rPr>
      </w:pPr>
    </w:p>
    <w:p w14:paraId="6497EF2D" w14:textId="61C0E12D" w:rsidR="004A58BB" w:rsidRPr="00A14336" w:rsidRDefault="00B314BB" w:rsidP="00B314BB">
      <w:pPr>
        <w:pStyle w:val="Default"/>
        <w:rPr>
          <w:rFonts w:asciiTheme="minorHAnsi" w:hAnsiTheme="minorHAnsi"/>
          <w:sz w:val="22"/>
          <w:szCs w:val="22"/>
        </w:rPr>
      </w:pPr>
      <w:r w:rsidRPr="00A14336">
        <w:rPr>
          <w:rFonts w:asciiTheme="minorHAnsi" w:hAnsiTheme="minorHAnsi"/>
          <w:sz w:val="22"/>
          <w:szCs w:val="22"/>
        </w:rPr>
        <w:t xml:space="preserve">Mr </w:t>
      </w:r>
      <w:r w:rsidR="00594FFF" w:rsidRPr="00A14336">
        <w:rPr>
          <w:rFonts w:asciiTheme="minorHAnsi" w:hAnsiTheme="minorHAnsi"/>
          <w:sz w:val="22"/>
          <w:szCs w:val="22"/>
        </w:rPr>
        <w:t>Johnson’s</w:t>
      </w:r>
      <w:r w:rsidRPr="00A14336">
        <w:rPr>
          <w:rFonts w:asciiTheme="minorHAnsi" w:hAnsiTheme="minorHAnsi"/>
          <w:sz w:val="22"/>
          <w:szCs w:val="22"/>
        </w:rPr>
        <w:t xml:space="preserve"> estate totals £</w:t>
      </w:r>
      <w:r w:rsidR="00DD7DAA" w:rsidRPr="00A14336">
        <w:rPr>
          <w:rFonts w:asciiTheme="minorHAnsi" w:hAnsiTheme="minorHAnsi"/>
          <w:sz w:val="22"/>
          <w:szCs w:val="22"/>
        </w:rPr>
        <w:t>4</w:t>
      </w:r>
      <w:r w:rsidR="00422B74" w:rsidRPr="00A14336">
        <w:rPr>
          <w:rFonts w:asciiTheme="minorHAnsi" w:hAnsiTheme="minorHAnsi"/>
          <w:sz w:val="22"/>
          <w:szCs w:val="22"/>
        </w:rPr>
        <w:t>46</w:t>
      </w:r>
      <w:r w:rsidRPr="00A14336">
        <w:rPr>
          <w:rFonts w:asciiTheme="minorHAnsi" w:hAnsiTheme="minorHAnsi"/>
          <w:sz w:val="22"/>
          <w:szCs w:val="22"/>
        </w:rPr>
        <w:t>,000 as a Net Value; meaning no Inheritance Tax is payable from his estate</w:t>
      </w:r>
      <w:r w:rsidR="00DD7DAA" w:rsidRPr="00A14336">
        <w:rPr>
          <w:rFonts w:asciiTheme="minorHAnsi" w:hAnsiTheme="minorHAnsi"/>
          <w:sz w:val="22"/>
          <w:szCs w:val="22"/>
        </w:rPr>
        <w:t xml:space="preserve"> when both the Nil Rate Band &amp; Residence Nil Rate band are applicable</w:t>
      </w:r>
      <w:r w:rsidRPr="00A14336">
        <w:rPr>
          <w:rFonts w:asciiTheme="minorHAnsi" w:hAnsiTheme="minorHAnsi"/>
          <w:sz w:val="22"/>
          <w:szCs w:val="22"/>
        </w:rPr>
        <w:t xml:space="preserve">. </w:t>
      </w:r>
    </w:p>
    <w:p w14:paraId="25EA165C" w14:textId="77777777" w:rsidR="004A58BB" w:rsidRPr="00A14336" w:rsidRDefault="004A58BB" w:rsidP="00B314BB">
      <w:pPr>
        <w:pStyle w:val="Default"/>
        <w:rPr>
          <w:rFonts w:asciiTheme="minorHAnsi" w:hAnsiTheme="minorHAnsi"/>
          <w:b/>
          <w:bCs/>
          <w:sz w:val="22"/>
          <w:szCs w:val="22"/>
        </w:rPr>
      </w:pPr>
    </w:p>
    <w:p w14:paraId="44BB8351" w14:textId="2CF26EAC" w:rsidR="00B314BB" w:rsidRPr="00A14336" w:rsidRDefault="00B314BB" w:rsidP="00EE2CF0">
      <w:pPr>
        <w:pStyle w:val="Default"/>
        <w:jc w:val="right"/>
        <w:rPr>
          <w:rFonts w:asciiTheme="minorHAnsi" w:hAnsiTheme="minorHAnsi"/>
          <w:b/>
          <w:bCs/>
          <w:sz w:val="22"/>
          <w:szCs w:val="22"/>
        </w:rPr>
      </w:pPr>
      <w:r w:rsidRPr="00A14336">
        <w:rPr>
          <w:rFonts w:asciiTheme="minorHAnsi" w:hAnsiTheme="minorHAnsi"/>
          <w:b/>
          <w:bCs/>
          <w:sz w:val="22"/>
          <w:szCs w:val="22"/>
        </w:rPr>
        <w:t xml:space="preserve">A quote is provided to </w:t>
      </w:r>
      <w:r w:rsidR="00177EFA" w:rsidRPr="00A14336">
        <w:rPr>
          <w:rFonts w:asciiTheme="minorHAnsi" w:hAnsiTheme="minorHAnsi"/>
          <w:b/>
          <w:bCs/>
          <w:sz w:val="22"/>
          <w:szCs w:val="22"/>
        </w:rPr>
        <w:t>the</w:t>
      </w:r>
      <w:r w:rsidRPr="00A14336">
        <w:rPr>
          <w:rFonts w:asciiTheme="minorHAnsi" w:hAnsiTheme="minorHAnsi"/>
          <w:b/>
          <w:bCs/>
          <w:sz w:val="22"/>
          <w:szCs w:val="22"/>
        </w:rPr>
        <w:t xml:space="preserve"> </w:t>
      </w:r>
      <w:r w:rsidR="00461159" w:rsidRPr="00A14336">
        <w:rPr>
          <w:rFonts w:asciiTheme="minorHAnsi" w:hAnsiTheme="minorHAnsi"/>
          <w:b/>
          <w:bCs/>
          <w:sz w:val="22"/>
          <w:szCs w:val="22"/>
        </w:rPr>
        <w:t>Executor</w:t>
      </w:r>
      <w:r w:rsidRPr="00A14336">
        <w:rPr>
          <w:rFonts w:asciiTheme="minorHAnsi" w:hAnsiTheme="minorHAnsi"/>
          <w:b/>
          <w:bCs/>
          <w:sz w:val="22"/>
          <w:szCs w:val="22"/>
        </w:rPr>
        <w:t xml:space="preserve"> of £</w:t>
      </w:r>
      <w:r w:rsidR="00422B74" w:rsidRPr="00A14336">
        <w:rPr>
          <w:rFonts w:asciiTheme="minorHAnsi" w:hAnsiTheme="minorHAnsi"/>
          <w:b/>
          <w:bCs/>
          <w:sz w:val="22"/>
          <w:szCs w:val="22"/>
        </w:rPr>
        <w:t>5</w:t>
      </w:r>
      <w:r w:rsidR="00C80464" w:rsidRPr="00A14336">
        <w:rPr>
          <w:rFonts w:asciiTheme="minorHAnsi" w:hAnsiTheme="minorHAnsi"/>
          <w:b/>
          <w:bCs/>
          <w:sz w:val="22"/>
          <w:szCs w:val="22"/>
        </w:rPr>
        <w:t>,0</w:t>
      </w:r>
      <w:r w:rsidRPr="00A14336">
        <w:rPr>
          <w:rFonts w:asciiTheme="minorHAnsi" w:hAnsiTheme="minorHAnsi"/>
          <w:b/>
          <w:bCs/>
          <w:sz w:val="22"/>
          <w:szCs w:val="22"/>
        </w:rPr>
        <w:t>00 - £</w:t>
      </w:r>
      <w:r w:rsidR="00422B74" w:rsidRPr="00A14336">
        <w:rPr>
          <w:rFonts w:asciiTheme="minorHAnsi" w:hAnsiTheme="minorHAnsi"/>
          <w:b/>
          <w:bCs/>
          <w:sz w:val="22"/>
          <w:szCs w:val="22"/>
        </w:rPr>
        <w:t>7</w:t>
      </w:r>
      <w:r w:rsidRPr="00A14336">
        <w:rPr>
          <w:rFonts w:asciiTheme="minorHAnsi" w:hAnsiTheme="minorHAnsi"/>
          <w:b/>
          <w:bCs/>
          <w:sz w:val="22"/>
          <w:szCs w:val="22"/>
        </w:rPr>
        <w:t>,000 + VAT (20%)</w:t>
      </w:r>
      <w:r w:rsidR="0079032D" w:rsidRPr="00A14336">
        <w:rPr>
          <w:rFonts w:asciiTheme="minorHAnsi" w:hAnsiTheme="minorHAnsi"/>
          <w:b/>
          <w:bCs/>
          <w:sz w:val="22"/>
          <w:szCs w:val="22"/>
        </w:rPr>
        <w:t xml:space="preserve"> plus disbursements</w:t>
      </w:r>
    </w:p>
    <w:p w14:paraId="1A71B134" w14:textId="7D23EFBD" w:rsidR="00C80464" w:rsidRPr="00A14336" w:rsidRDefault="00C80464" w:rsidP="00EE2CF0">
      <w:pPr>
        <w:pStyle w:val="Default"/>
        <w:jc w:val="right"/>
        <w:rPr>
          <w:rFonts w:asciiTheme="minorHAnsi" w:hAnsiTheme="minorHAnsi"/>
          <w:b/>
          <w:bCs/>
          <w:i/>
          <w:iCs/>
          <w:sz w:val="22"/>
          <w:szCs w:val="22"/>
        </w:rPr>
      </w:pPr>
      <w:r w:rsidRPr="00A14336">
        <w:rPr>
          <w:rFonts w:asciiTheme="minorHAnsi" w:hAnsiTheme="minorHAnsi"/>
          <w:b/>
          <w:bCs/>
          <w:i/>
          <w:iCs/>
          <w:sz w:val="22"/>
          <w:szCs w:val="22"/>
        </w:rPr>
        <w:t>(£</w:t>
      </w:r>
      <w:r w:rsidR="00422B74" w:rsidRPr="00A14336">
        <w:rPr>
          <w:rFonts w:asciiTheme="minorHAnsi" w:hAnsiTheme="minorHAnsi"/>
          <w:b/>
          <w:bCs/>
          <w:i/>
          <w:iCs/>
          <w:sz w:val="22"/>
          <w:szCs w:val="22"/>
        </w:rPr>
        <w:t>6</w:t>
      </w:r>
      <w:r w:rsidRPr="00A14336">
        <w:rPr>
          <w:rFonts w:asciiTheme="minorHAnsi" w:hAnsiTheme="minorHAnsi"/>
          <w:b/>
          <w:bCs/>
          <w:i/>
          <w:iCs/>
          <w:sz w:val="22"/>
          <w:szCs w:val="22"/>
        </w:rPr>
        <w:t>,</w:t>
      </w:r>
      <w:r w:rsidR="00422B74" w:rsidRPr="00A14336">
        <w:rPr>
          <w:rFonts w:asciiTheme="minorHAnsi" w:hAnsiTheme="minorHAnsi"/>
          <w:b/>
          <w:bCs/>
          <w:i/>
          <w:iCs/>
          <w:sz w:val="22"/>
          <w:szCs w:val="22"/>
        </w:rPr>
        <w:t>0</w:t>
      </w:r>
      <w:r w:rsidRPr="00A14336">
        <w:rPr>
          <w:rFonts w:asciiTheme="minorHAnsi" w:hAnsiTheme="minorHAnsi"/>
          <w:b/>
          <w:bCs/>
          <w:i/>
          <w:iCs/>
          <w:sz w:val="22"/>
          <w:szCs w:val="22"/>
        </w:rPr>
        <w:t>00 - £</w:t>
      </w:r>
      <w:r w:rsidR="00422B74" w:rsidRPr="00A14336">
        <w:rPr>
          <w:rFonts w:asciiTheme="minorHAnsi" w:hAnsiTheme="minorHAnsi"/>
          <w:b/>
          <w:bCs/>
          <w:i/>
          <w:iCs/>
          <w:sz w:val="22"/>
          <w:szCs w:val="22"/>
        </w:rPr>
        <w:t>8,4</w:t>
      </w:r>
      <w:r w:rsidRPr="00A14336">
        <w:rPr>
          <w:rFonts w:asciiTheme="minorHAnsi" w:hAnsiTheme="minorHAnsi"/>
          <w:b/>
          <w:bCs/>
          <w:i/>
          <w:iCs/>
          <w:sz w:val="22"/>
          <w:szCs w:val="22"/>
        </w:rPr>
        <w:t>00 incl. VAT</w:t>
      </w:r>
      <w:r w:rsidR="00B1542A" w:rsidRPr="00A14336">
        <w:rPr>
          <w:rFonts w:asciiTheme="minorHAnsi" w:hAnsiTheme="minorHAnsi"/>
          <w:b/>
          <w:bCs/>
          <w:i/>
          <w:iCs/>
          <w:sz w:val="22"/>
          <w:szCs w:val="22"/>
        </w:rPr>
        <w:t xml:space="preserve"> plus disbursements</w:t>
      </w:r>
      <w:r w:rsidRPr="00A14336">
        <w:rPr>
          <w:rFonts w:asciiTheme="minorHAnsi" w:hAnsiTheme="minorHAnsi"/>
          <w:b/>
          <w:bCs/>
          <w:i/>
          <w:iCs/>
          <w:sz w:val="22"/>
          <w:szCs w:val="22"/>
        </w:rPr>
        <w:t>)</w:t>
      </w:r>
    </w:p>
    <w:p w14:paraId="690F16E8" w14:textId="77777777" w:rsidR="00C80464" w:rsidRPr="00A14336" w:rsidRDefault="00C80464" w:rsidP="00361741">
      <w:pPr>
        <w:pStyle w:val="Default"/>
        <w:rPr>
          <w:rFonts w:asciiTheme="minorHAnsi" w:hAnsiTheme="minorHAnsi"/>
          <w:b/>
          <w:bCs/>
          <w:sz w:val="22"/>
          <w:szCs w:val="22"/>
        </w:rPr>
      </w:pPr>
    </w:p>
    <w:p w14:paraId="6843590B" w14:textId="77777777" w:rsidR="00594FFF" w:rsidRPr="00A14336" w:rsidRDefault="00594FFF" w:rsidP="00594FFF">
      <w:pPr>
        <w:pStyle w:val="Default"/>
        <w:rPr>
          <w:rFonts w:asciiTheme="minorHAnsi" w:hAnsiTheme="minorHAnsi"/>
          <w:b/>
          <w:bCs/>
          <w:color w:val="00B050"/>
          <w:sz w:val="22"/>
          <w:szCs w:val="22"/>
          <w:u w:val="single"/>
        </w:rPr>
      </w:pPr>
      <w:r w:rsidRPr="00A14336">
        <w:rPr>
          <w:rFonts w:asciiTheme="minorHAnsi" w:hAnsiTheme="minorHAnsi"/>
          <w:b/>
          <w:bCs/>
          <w:color w:val="00B050"/>
          <w:sz w:val="22"/>
          <w:szCs w:val="22"/>
          <w:u w:val="single"/>
        </w:rPr>
        <w:t xml:space="preserve">Full Estate Administration </w:t>
      </w:r>
    </w:p>
    <w:p w14:paraId="7ABBEFE2" w14:textId="030267B7" w:rsidR="00594FFF" w:rsidRPr="00A14336" w:rsidRDefault="00594FFF" w:rsidP="00594FFF">
      <w:pPr>
        <w:pStyle w:val="Default"/>
        <w:rPr>
          <w:rFonts w:asciiTheme="minorHAnsi" w:hAnsiTheme="minorHAnsi"/>
          <w:b/>
          <w:bCs/>
          <w:i/>
          <w:iCs/>
          <w:color w:val="00B050"/>
          <w:sz w:val="22"/>
          <w:szCs w:val="22"/>
        </w:rPr>
      </w:pPr>
      <w:r w:rsidRPr="00A14336">
        <w:rPr>
          <w:rFonts w:asciiTheme="minorHAnsi" w:hAnsiTheme="minorHAnsi"/>
          <w:b/>
          <w:bCs/>
          <w:i/>
          <w:iCs/>
          <w:color w:val="00B050"/>
          <w:sz w:val="22"/>
          <w:szCs w:val="22"/>
        </w:rPr>
        <w:t>(with a Will – Inheritance Tax Payable)</w:t>
      </w:r>
    </w:p>
    <w:p w14:paraId="16EE98BB" w14:textId="77777777" w:rsidR="00594FFF" w:rsidRPr="00A14336" w:rsidRDefault="00594FFF" w:rsidP="00594FFF">
      <w:pPr>
        <w:pStyle w:val="Default"/>
        <w:rPr>
          <w:rFonts w:asciiTheme="minorHAnsi" w:hAnsiTheme="minorHAnsi"/>
          <w:sz w:val="22"/>
          <w:szCs w:val="22"/>
        </w:rPr>
      </w:pPr>
    </w:p>
    <w:p w14:paraId="5A65F980" w14:textId="77777777" w:rsidR="00594FFF" w:rsidRPr="00A14336" w:rsidRDefault="00594FFF" w:rsidP="00594FFF">
      <w:pPr>
        <w:pStyle w:val="Default"/>
        <w:rPr>
          <w:rFonts w:asciiTheme="minorHAnsi" w:hAnsiTheme="minorHAnsi"/>
          <w:sz w:val="22"/>
          <w:szCs w:val="22"/>
        </w:rPr>
      </w:pPr>
      <w:r w:rsidRPr="00A14336">
        <w:rPr>
          <w:rFonts w:asciiTheme="minorHAnsi" w:hAnsiTheme="minorHAnsi"/>
          <w:sz w:val="22"/>
          <w:szCs w:val="22"/>
        </w:rPr>
        <w:t>Mr Johnson died, leaving a Will. Mr Johnson was domiciled in England &amp; Wales, and had no assets or liabilities outside of England &amp; Wales. Mr Johnson had one son. There are no claims or disputes likely to be made.</w:t>
      </w:r>
    </w:p>
    <w:p w14:paraId="15218CDA" w14:textId="77777777" w:rsidR="00594FFF" w:rsidRPr="00A14336" w:rsidRDefault="00594FFF" w:rsidP="00594FFF">
      <w:pPr>
        <w:pStyle w:val="Default"/>
        <w:rPr>
          <w:rFonts w:asciiTheme="minorHAnsi" w:hAnsiTheme="minorHAnsi"/>
          <w:sz w:val="22"/>
          <w:szCs w:val="22"/>
        </w:rPr>
      </w:pPr>
    </w:p>
    <w:p w14:paraId="43254982" w14:textId="77777777" w:rsidR="00594FFF" w:rsidRPr="00A14336" w:rsidRDefault="00594FFF" w:rsidP="00594FFF">
      <w:pPr>
        <w:pStyle w:val="Default"/>
        <w:rPr>
          <w:rFonts w:asciiTheme="minorHAnsi" w:hAnsiTheme="minorHAnsi"/>
          <w:sz w:val="22"/>
          <w:szCs w:val="22"/>
        </w:rPr>
      </w:pPr>
      <w:r w:rsidRPr="00A14336">
        <w:rPr>
          <w:rFonts w:asciiTheme="minorHAnsi" w:hAnsiTheme="minorHAnsi"/>
          <w:sz w:val="22"/>
          <w:szCs w:val="22"/>
        </w:rPr>
        <w:t xml:space="preserve"> Mr Smith’s estate comprised of:</w:t>
      </w:r>
    </w:p>
    <w:p w14:paraId="0881D08E" w14:textId="77777777" w:rsidR="00594FFF" w:rsidRPr="00A14336" w:rsidRDefault="00594FFF" w:rsidP="00594FFF">
      <w:pPr>
        <w:pStyle w:val="Default"/>
        <w:numPr>
          <w:ilvl w:val="0"/>
          <w:numId w:val="2"/>
        </w:numPr>
        <w:rPr>
          <w:rFonts w:asciiTheme="minorHAnsi" w:hAnsiTheme="minorHAnsi"/>
          <w:i/>
          <w:iCs/>
          <w:sz w:val="22"/>
          <w:szCs w:val="22"/>
        </w:rPr>
      </w:pPr>
      <w:r w:rsidRPr="00A14336">
        <w:rPr>
          <w:rFonts w:asciiTheme="minorHAnsi" w:hAnsiTheme="minorHAnsi"/>
          <w:sz w:val="22"/>
          <w:szCs w:val="22"/>
        </w:rPr>
        <w:t xml:space="preserve">His property </w:t>
      </w:r>
      <w:r w:rsidRPr="00A14336">
        <w:rPr>
          <w:rFonts w:asciiTheme="minorHAnsi" w:hAnsiTheme="minorHAnsi"/>
          <w:i/>
          <w:iCs/>
          <w:sz w:val="22"/>
          <w:szCs w:val="22"/>
        </w:rPr>
        <w:t>(no mortgage or equity release to be discharged);</w:t>
      </w:r>
    </w:p>
    <w:p w14:paraId="772A8045" w14:textId="77777777" w:rsidR="00594FFF" w:rsidRPr="00A14336" w:rsidRDefault="00594FFF" w:rsidP="00594FFF">
      <w:pPr>
        <w:pStyle w:val="Default"/>
        <w:numPr>
          <w:ilvl w:val="0"/>
          <w:numId w:val="2"/>
        </w:numPr>
        <w:rPr>
          <w:rFonts w:asciiTheme="minorHAnsi" w:hAnsiTheme="minorHAnsi"/>
          <w:sz w:val="22"/>
          <w:szCs w:val="22"/>
        </w:rPr>
      </w:pPr>
      <w:r w:rsidRPr="00A14336">
        <w:rPr>
          <w:rFonts w:asciiTheme="minorHAnsi" w:hAnsiTheme="minorHAnsi"/>
          <w:sz w:val="22"/>
          <w:szCs w:val="22"/>
        </w:rPr>
        <w:t>Two current accounts;</w:t>
      </w:r>
    </w:p>
    <w:p w14:paraId="3487C91C" w14:textId="77777777" w:rsidR="00594FFF" w:rsidRPr="00A14336" w:rsidRDefault="00594FFF" w:rsidP="00594FFF">
      <w:pPr>
        <w:pStyle w:val="Default"/>
        <w:numPr>
          <w:ilvl w:val="0"/>
          <w:numId w:val="2"/>
        </w:numPr>
        <w:rPr>
          <w:rFonts w:asciiTheme="minorHAnsi" w:hAnsiTheme="minorHAnsi"/>
          <w:sz w:val="22"/>
          <w:szCs w:val="22"/>
        </w:rPr>
      </w:pPr>
      <w:r w:rsidRPr="00A14336">
        <w:rPr>
          <w:rFonts w:asciiTheme="minorHAnsi" w:hAnsiTheme="minorHAnsi"/>
          <w:sz w:val="22"/>
          <w:szCs w:val="22"/>
        </w:rPr>
        <w:t>One ISA account; and</w:t>
      </w:r>
    </w:p>
    <w:p w14:paraId="583AFC54" w14:textId="77777777" w:rsidR="00594FFF" w:rsidRPr="00A14336" w:rsidRDefault="00594FFF" w:rsidP="00594FFF">
      <w:pPr>
        <w:pStyle w:val="Default"/>
        <w:numPr>
          <w:ilvl w:val="0"/>
          <w:numId w:val="2"/>
        </w:numPr>
        <w:rPr>
          <w:rFonts w:asciiTheme="minorHAnsi" w:hAnsiTheme="minorHAnsi"/>
          <w:sz w:val="22"/>
          <w:szCs w:val="22"/>
        </w:rPr>
      </w:pPr>
      <w:r w:rsidRPr="00A14336">
        <w:rPr>
          <w:rFonts w:asciiTheme="minorHAnsi" w:hAnsiTheme="minorHAnsi"/>
          <w:sz w:val="22"/>
          <w:szCs w:val="22"/>
        </w:rPr>
        <w:t>One Credit Card with a balance to be settled</w:t>
      </w:r>
    </w:p>
    <w:p w14:paraId="69EF1574" w14:textId="77777777" w:rsidR="00594FFF" w:rsidRPr="00A14336" w:rsidRDefault="00594FFF" w:rsidP="00594FFF">
      <w:pPr>
        <w:pStyle w:val="Default"/>
        <w:ind w:left="720"/>
        <w:rPr>
          <w:rFonts w:asciiTheme="minorHAnsi" w:hAnsiTheme="minorHAnsi"/>
          <w:sz w:val="22"/>
          <w:szCs w:val="22"/>
        </w:rPr>
      </w:pPr>
    </w:p>
    <w:p w14:paraId="1416F569" w14:textId="276A41B5" w:rsidR="00594FFF" w:rsidRPr="00A14336" w:rsidRDefault="00594FFF" w:rsidP="00594FFF">
      <w:pPr>
        <w:pStyle w:val="Default"/>
        <w:rPr>
          <w:rFonts w:asciiTheme="minorHAnsi" w:hAnsiTheme="minorHAnsi"/>
          <w:sz w:val="22"/>
          <w:szCs w:val="22"/>
        </w:rPr>
      </w:pPr>
      <w:r w:rsidRPr="00A14336">
        <w:rPr>
          <w:rFonts w:asciiTheme="minorHAnsi" w:hAnsiTheme="minorHAnsi"/>
          <w:sz w:val="22"/>
          <w:szCs w:val="22"/>
        </w:rPr>
        <w:t>Mr Smith’s estate totals £</w:t>
      </w:r>
      <w:r w:rsidR="00422B74" w:rsidRPr="00A14336">
        <w:rPr>
          <w:rFonts w:asciiTheme="minorHAnsi" w:hAnsiTheme="minorHAnsi"/>
          <w:sz w:val="22"/>
          <w:szCs w:val="22"/>
        </w:rPr>
        <w:t>824</w:t>
      </w:r>
      <w:r w:rsidRPr="00A14336">
        <w:rPr>
          <w:rFonts w:asciiTheme="minorHAnsi" w:hAnsiTheme="minorHAnsi"/>
          <w:sz w:val="22"/>
          <w:szCs w:val="22"/>
        </w:rPr>
        <w:t xml:space="preserve">,000 as a Net Value; meaning Inheritance Tax is payable from his estate when both the Nil Rate Band &amp; Residence Nil Rate band are applicable. </w:t>
      </w:r>
    </w:p>
    <w:p w14:paraId="4FD170B2" w14:textId="77777777" w:rsidR="00594FFF" w:rsidRPr="00A14336" w:rsidRDefault="00594FFF" w:rsidP="00594FFF">
      <w:pPr>
        <w:pStyle w:val="Default"/>
        <w:rPr>
          <w:rFonts w:asciiTheme="minorHAnsi" w:hAnsiTheme="minorHAnsi"/>
          <w:b/>
          <w:bCs/>
          <w:sz w:val="22"/>
          <w:szCs w:val="22"/>
        </w:rPr>
      </w:pPr>
    </w:p>
    <w:p w14:paraId="30DD354E" w14:textId="2246F3E8" w:rsidR="00594FFF" w:rsidRPr="00A14336" w:rsidRDefault="00594FFF" w:rsidP="00594FFF">
      <w:pPr>
        <w:pStyle w:val="Default"/>
        <w:jc w:val="right"/>
        <w:rPr>
          <w:rFonts w:asciiTheme="minorHAnsi" w:hAnsiTheme="minorHAnsi"/>
          <w:b/>
          <w:bCs/>
          <w:sz w:val="22"/>
          <w:szCs w:val="22"/>
        </w:rPr>
      </w:pPr>
      <w:r w:rsidRPr="00A14336">
        <w:rPr>
          <w:rFonts w:asciiTheme="minorHAnsi" w:hAnsiTheme="minorHAnsi"/>
          <w:b/>
          <w:bCs/>
          <w:sz w:val="22"/>
          <w:szCs w:val="22"/>
        </w:rPr>
        <w:t>A quote is provided to the Executor of £</w:t>
      </w:r>
      <w:r w:rsidR="00422B74" w:rsidRPr="00A14336">
        <w:rPr>
          <w:rFonts w:asciiTheme="minorHAnsi" w:hAnsiTheme="minorHAnsi"/>
          <w:b/>
          <w:bCs/>
          <w:sz w:val="22"/>
          <w:szCs w:val="22"/>
        </w:rPr>
        <w:t>5</w:t>
      </w:r>
      <w:r w:rsidRPr="00A14336">
        <w:rPr>
          <w:rFonts w:asciiTheme="minorHAnsi" w:hAnsiTheme="minorHAnsi"/>
          <w:b/>
          <w:bCs/>
          <w:sz w:val="22"/>
          <w:szCs w:val="22"/>
        </w:rPr>
        <w:t>,</w:t>
      </w:r>
      <w:r w:rsidR="00422B74" w:rsidRPr="00A14336">
        <w:rPr>
          <w:rFonts w:asciiTheme="minorHAnsi" w:hAnsiTheme="minorHAnsi"/>
          <w:b/>
          <w:bCs/>
          <w:sz w:val="22"/>
          <w:szCs w:val="22"/>
        </w:rPr>
        <w:t>5</w:t>
      </w:r>
      <w:r w:rsidRPr="00A14336">
        <w:rPr>
          <w:rFonts w:asciiTheme="minorHAnsi" w:hAnsiTheme="minorHAnsi"/>
          <w:b/>
          <w:bCs/>
          <w:sz w:val="22"/>
          <w:szCs w:val="22"/>
        </w:rPr>
        <w:t>00 - £</w:t>
      </w:r>
      <w:r w:rsidR="00422B74" w:rsidRPr="00A14336">
        <w:rPr>
          <w:rFonts w:asciiTheme="minorHAnsi" w:hAnsiTheme="minorHAnsi"/>
          <w:b/>
          <w:bCs/>
          <w:sz w:val="22"/>
          <w:szCs w:val="22"/>
        </w:rPr>
        <w:t>8</w:t>
      </w:r>
      <w:r w:rsidRPr="00A14336">
        <w:rPr>
          <w:rFonts w:asciiTheme="minorHAnsi" w:hAnsiTheme="minorHAnsi"/>
          <w:b/>
          <w:bCs/>
          <w:sz w:val="22"/>
          <w:szCs w:val="22"/>
        </w:rPr>
        <w:t>,000 + VAT (20%) plus disbursements</w:t>
      </w:r>
    </w:p>
    <w:p w14:paraId="3152C69B" w14:textId="270C1701" w:rsidR="00594FFF" w:rsidRPr="00A14336" w:rsidRDefault="00594FFF" w:rsidP="00594FFF">
      <w:pPr>
        <w:pStyle w:val="Default"/>
        <w:jc w:val="right"/>
        <w:rPr>
          <w:rFonts w:asciiTheme="minorHAnsi" w:hAnsiTheme="minorHAnsi"/>
          <w:b/>
          <w:bCs/>
          <w:i/>
          <w:iCs/>
          <w:sz w:val="22"/>
          <w:szCs w:val="22"/>
        </w:rPr>
      </w:pPr>
      <w:r w:rsidRPr="00A14336">
        <w:rPr>
          <w:rFonts w:asciiTheme="minorHAnsi" w:hAnsiTheme="minorHAnsi"/>
          <w:b/>
          <w:bCs/>
          <w:i/>
          <w:iCs/>
          <w:sz w:val="22"/>
          <w:szCs w:val="22"/>
        </w:rPr>
        <w:t>(£</w:t>
      </w:r>
      <w:r w:rsidR="00FA24EB" w:rsidRPr="00A14336">
        <w:rPr>
          <w:rFonts w:asciiTheme="minorHAnsi" w:hAnsiTheme="minorHAnsi"/>
          <w:b/>
          <w:bCs/>
          <w:i/>
          <w:iCs/>
          <w:sz w:val="22"/>
          <w:szCs w:val="22"/>
        </w:rPr>
        <w:t>6</w:t>
      </w:r>
      <w:r w:rsidRPr="00A14336">
        <w:rPr>
          <w:rFonts w:asciiTheme="minorHAnsi" w:hAnsiTheme="minorHAnsi"/>
          <w:b/>
          <w:bCs/>
          <w:i/>
          <w:iCs/>
          <w:sz w:val="22"/>
          <w:szCs w:val="22"/>
        </w:rPr>
        <w:t>,</w:t>
      </w:r>
      <w:r w:rsidR="00FA24EB" w:rsidRPr="00A14336">
        <w:rPr>
          <w:rFonts w:asciiTheme="minorHAnsi" w:hAnsiTheme="minorHAnsi"/>
          <w:b/>
          <w:bCs/>
          <w:i/>
          <w:iCs/>
          <w:sz w:val="22"/>
          <w:szCs w:val="22"/>
        </w:rPr>
        <w:t>6</w:t>
      </w:r>
      <w:r w:rsidRPr="00A14336">
        <w:rPr>
          <w:rFonts w:asciiTheme="minorHAnsi" w:hAnsiTheme="minorHAnsi"/>
          <w:b/>
          <w:bCs/>
          <w:i/>
          <w:iCs/>
          <w:sz w:val="22"/>
          <w:szCs w:val="22"/>
        </w:rPr>
        <w:t>00 - £</w:t>
      </w:r>
      <w:r w:rsidR="00FA24EB" w:rsidRPr="00A14336">
        <w:rPr>
          <w:rFonts w:asciiTheme="minorHAnsi" w:hAnsiTheme="minorHAnsi"/>
          <w:b/>
          <w:bCs/>
          <w:i/>
          <w:iCs/>
          <w:sz w:val="22"/>
          <w:szCs w:val="22"/>
        </w:rPr>
        <w:t>9,6</w:t>
      </w:r>
      <w:r w:rsidRPr="00A14336">
        <w:rPr>
          <w:rFonts w:asciiTheme="minorHAnsi" w:hAnsiTheme="minorHAnsi"/>
          <w:b/>
          <w:bCs/>
          <w:i/>
          <w:iCs/>
          <w:sz w:val="22"/>
          <w:szCs w:val="22"/>
        </w:rPr>
        <w:t>00 incl. VAT plus disbursements)</w:t>
      </w:r>
    </w:p>
    <w:p w14:paraId="25901245" w14:textId="77777777" w:rsidR="00361741" w:rsidRPr="00A14336" w:rsidRDefault="00361741" w:rsidP="00361741">
      <w:pPr>
        <w:pStyle w:val="Default"/>
        <w:rPr>
          <w:rFonts w:asciiTheme="minorHAnsi" w:hAnsiTheme="minorHAnsi"/>
          <w:b/>
          <w:bCs/>
          <w:sz w:val="22"/>
          <w:szCs w:val="22"/>
        </w:rPr>
      </w:pPr>
    </w:p>
    <w:p w14:paraId="5ADB7423" w14:textId="77777777" w:rsidR="00422B74" w:rsidRDefault="00422B74" w:rsidP="00361741">
      <w:pPr>
        <w:pStyle w:val="Default"/>
        <w:rPr>
          <w:rFonts w:asciiTheme="minorHAnsi" w:hAnsiTheme="minorHAnsi"/>
          <w:b/>
          <w:bCs/>
          <w:sz w:val="22"/>
          <w:szCs w:val="22"/>
        </w:rPr>
      </w:pPr>
    </w:p>
    <w:p w14:paraId="0EFB9F12" w14:textId="77777777" w:rsidR="005D4BE3" w:rsidRDefault="005D4BE3" w:rsidP="00361741">
      <w:pPr>
        <w:pStyle w:val="Default"/>
        <w:rPr>
          <w:rFonts w:asciiTheme="minorHAnsi" w:hAnsiTheme="minorHAnsi"/>
          <w:b/>
          <w:bCs/>
          <w:sz w:val="22"/>
          <w:szCs w:val="22"/>
        </w:rPr>
      </w:pPr>
    </w:p>
    <w:p w14:paraId="2D574F24" w14:textId="77777777" w:rsidR="00FA24EB" w:rsidRPr="00A14336" w:rsidRDefault="00FA24EB" w:rsidP="00FA24EB">
      <w:pPr>
        <w:pStyle w:val="Default"/>
        <w:rPr>
          <w:rFonts w:asciiTheme="minorHAnsi" w:hAnsiTheme="minorHAnsi"/>
          <w:b/>
          <w:bCs/>
          <w:color w:val="00B050"/>
          <w:sz w:val="22"/>
          <w:szCs w:val="22"/>
          <w:u w:val="single"/>
        </w:rPr>
      </w:pPr>
      <w:r w:rsidRPr="00A14336">
        <w:rPr>
          <w:rFonts w:asciiTheme="minorHAnsi" w:hAnsiTheme="minorHAnsi"/>
          <w:b/>
          <w:bCs/>
          <w:color w:val="00B050"/>
          <w:sz w:val="22"/>
          <w:szCs w:val="22"/>
          <w:u w:val="single"/>
        </w:rPr>
        <w:lastRenderedPageBreak/>
        <w:t xml:space="preserve">Full Estate Administration </w:t>
      </w:r>
    </w:p>
    <w:p w14:paraId="0983D9CB" w14:textId="7AE06AA4" w:rsidR="00FA24EB" w:rsidRPr="00A14336" w:rsidRDefault="00FA24EB" w:rsidP="00FA24EB">
      <w:pPr>
        <w:pStyle w:val="Default"/>
        <w:rPr>
          <w:rFonts w:asciiTheme="minorHAnsi" w:hAnsiTheme="minorHAnsi"/>
          <w:b/>
          <w:bCs/>
          <w:i/>
          <w:iCs/>
          <w:color w:val="00B050"/>
          <w:sz w:val="22"/>
          <w:szCs w:val="22"/>
        </w:rPr>
      </w:pPr>
      <w:r w:rsidRPr="00A14336">
        <w:rPr>
          <w:rFonts w:asciiTheme="minorHAnsi" w:hAnsiTheme="minorHAnsi"/>
          <w:b/>
          <w:bCs/>
          <w:i/>
          <w:iCs/>
          <w:color w:val="00B050"/>
          <w:sz w:val="22"/>
          <w:szCs w:val="22"/>
        </w:rPr>
        <w:t>(without a Will – no Inheritance Tax)</w:t>
      </w:r>
    </w:p>
    <w:p w14:paraId="2246FFB0" w14:textId="77777777" w:rsidR="00FA24EB" w:rsidRPr="00A14336" w:rsidRDefault="00FA24EB" w:rsidP="00FA24EB">
      <w:pPr>
        <w:pStyle w:val="Default"/>
        <w:rPr>
          <w:rFonts w:asciiTheme="minorHAnsi" w:hAnsiTheme="minorHAnsi"/>
          <w:sz w:val="22"/>
          <w:szCs w:val="22"/>
        </w:rPr>
      </w:pPr>
    </w:p>
    <w:p w14:paraId="18CBCC98" w14:textId="46D8CF40" w:rsidR="00FA24EB" w:rsidRPr="00A14336" w:rsidRDefault="00FA24EB" w:rsidP="00FA24EB">
      <w:pPr>
        <w:pStyle w:val="Default"/>
        <w:rPr>
          <w:rFonts w:asciiTheme="minorHAnsi" w:hAnsiTheme="minorHAnsi"/>
          <w:sz w:val="22"/>
          <w:szCs w:val="22"/>
        </w:rPr>
      </w:pPr>
      <w:r w:rsidRPr="00A14336">
        <w:rPr>
          <w:rFonts w:asciiTheme="minorHAnsi" w:hAnsiTheme="minorHAnsi"/>
          <w:sz w:val="22"/>
          <w:szCs w:val="22"/>
        </w:rPr>
        <w:t>Mrs Jones died, she does not leave a Will. Mrs Jones was domiciled in England &amp; Wales, and had no assets or liabilities outside of England &amp; Wales. Mrs Jones has no children. There are no claims or disputes likely to be made.</w:t>
      </w:r>
    </w:p>
    <w:p w14:paraId="5D74ABE6" w14:textId="77777777" w:rsidR="00FA24EB" w:rsidRPr="00A14336" w:rsidRDefault="00FA24EB" w:rsidP="00FA24EB">
      <w:pPr>
        <w:pStyle w:val="Default"/>
        <w:rPr>
          <w:rFonts w:asciiTheme="minorHAnsi" w:hAnsiTheme="minorHAnsi"/>
          <w:sz w:val="22"/>
          <w:szCs w:val="22"/>
        </w:rPr>
      </w:pPr>
    </w:p>
    <w:p w14:paraId="5FF377BC" w14:textId="13733CA2" w:rsidR="00FA24EB" w:rsidRPr="00A14336" w:rsidRDefault="00FA24EB" w:rsidP="00FA24EB">
      <w:pPr>
        <w:pStyle w:val="Default"/>
        <w:rPr>
          <w:rFonts w:asciiTheme="minorHAnsi" w:hAnsiTheme="minorHAnsi"/>
          <w:sz w:val="22"/>
          <w:szCs w:val="22"/>
        </w:rPr>
      </w:pPr>
      <w:r w:rsidRPr="00A14336">
        <w:rPr>
          <w:rFonts w:asciiTheme="minorHAnsi" w:hAnsiTheme="minorHAnsi"/>
          <w:sz w:val="22"/>
          <w:szCs w:val="22"/>
        </w:rPr>
        <w:t xml:space="preserve"> Mrs Jones’ estate comprised of:</w:t>
      </w:r>
    </w:p>
    <w:p w14:paraId="1A4557B1" w14:textId="10A797A2" w:rsidR="00FA24EB" w:rsidRPr="00A14336" w:rsidRDefault="00FA24EB" w:rsidP="00FA24EB">
      <w:pPr>
        <w:pStyle w:val="Default"/>
        <w:numPr>
          <w:ilvl w:val="0"/>
          <w:numId w:val="2"/>
        </w:numPr>
        <w:rPr>
          <w:rFonts w:asciiTheme="minorHAnsi" w:hAnsiTheme="minorHAnsi"/>
          <w:i/>
          <w:iCs/>
          <w:sz w:val="22"/>
          <w:szCs w:val="22"/>
        </w:rPr>
      </w:pPr>
      <w:r w:rsidRPr="00A14336">
        <w:rPr>
          <w:rFonts w:asciiTheme="minorHAnsi" w:hAnsiTheme="minorHAnsi"/>
          <w:sz w:val="22"/>
          <w:szCs w:val="22"/>
        </w:rPr>
        <w:t xml:space="preserve">Her property </w:t>
      </w:r>
      <w:r w:rsidRPr="00A14336">
        <w:rPr>
          <w:rFonts w:asciiTheme="minorHAnsi" w:hAnsiTheme="minorHAnsi"/>
          <w:i/>
          <w:iCs/>
          <w:sz w:val="22"/>
          <w:szCs w:val="22"/>
        </w:rPr>
        <w:t>(no mortgage or equity release to be discharged);</w:t>
      </w:r>
    </w:p>
    <w:p w14:paraId="7141E675" w14:textId="38690AF3" w:rsidR="00FA24EB" w:rsidRPr="00A14336" w:rsidRDefault="00FA24EB" w:rsidP="00FA24EB">
      <w:pPr>
        <w:pStyle w:val="Default"/>
        <w:numPr>
          <w:ilvl w:val="0"/>
          <w:numId w:val="2"/>
        </w:numPr>
        <w:rPr>
          <w:rFonts w:asciiTheme="minorHAnsi" w:hAnsiTheme="minorHAnsi"/>
          <w:sz w:val="22"/>
          <w:szCs w:val="22"/>
        </w:rPr>
      </w:pPr>
      <w:r w:rsidRPr="00A14336">
        <w:rPr>
          <w:rFonts w:asciiTheme="minorHAnsi" w:hAnsiTheme="minorHAnsi"/>
          <w:sz w:val="22"/>
          <w:szCs w:val="22"/>
        </w:rPr>
        <w:t>Four current accounts;</w:t>
      </w:r>
    </w:p>
    <w:p w14:paraId="08330973" w14:textId="3C26CF9B" w:rsidR="00FA24EB" w:rsidRPr="00A14336" w:rsidRDefault="00FA24EB" w:rsidP="00FA24EB">
      <w:pPr>
        <w:pStyle w:val="Default"/>
        <w:numPr>
          <w:ilvl w:val="0"/>
          <w:numId w:val="2"/>
        </w:numPr>
        <w:rPr>
          <w:rFonts w:asciiTheme="minorHAnsi" w:hAnsiTheme="minorHAnsi"/>
          <w:sz w:val="22"/>
          <w:szCs w:val="22"/>
        </w:rPr>
      </w:pPr>
      <w:r w:rsidRPr="00A14336">
        <w:rPr>
          <w:rFonts w:asciiTheme="minorHAnsi" w:hAnsiTheme="minorHAnsi"/>
          <w:sz w:val="22"/>
          <w:szCs w:val="22"/>
        </w:rPr>
        <w:t>One ISA account; and</w:t>
      </w:r>
    </w:p>
    <w:p w14:paraId="28FE2678" w14:textId="77777777" w:rsidR="00FA24EB" w:rsidRPr="00A14336" w:rsidRDefault="00FA24EB" w:rsidP="00FA24EB">
      <w:pPr>
        <w:pStyle w:val="Default"/>
        <w:numPr>
          <w:ilvl w:val="0"/>
          <w:numId w:val="2"/>
        </w:numPr>
        <w:rPr>
          <w:rFonts w:asciiTheme="minorHAnsi" w:hAnsiTheme="minorHAnsi"/>
          <w:sz w:val="22"/>
          <w:szCs w:val="22"/>
        </w:rPr>
      </w:pPr>
      <w:r w:rsidRPr="00A14336">
        <w:rPr>
          <w:rFonts w:asciiTheme="minorHAnsi" w:hAnsiTheme="minorHAnsi"/>
          <w:sz w:val="22"/>
          <w:szCs w:val="22"/>
        </w:rPr>
        <w:t>One Credit Card with a balance to be settled</w:t>
      </w:r>
    </w:p>
    <w:p w14:paraId="39168B15" w14:textId="77777777" w:rsidR="00FA24EB" w:rsidRPr="00A14336" w:rsidRDefault="00FA24EB" w:rsidP="00FA24EB">
      <w:pPr>
        <w:pStyle w:val="Default"/>
        <w:ind w:left="720"/>
        <w:rPr>
          <w:rFonts w:asciiTheme="minorHAnsi" w:hAnsiTheme="minorHAnsi"/>
          <w:sz w:val="22"/>
          <w:szCs w:val="22"/>
        </w:rPr>
      </w:pPr>
    </w:p>
    <w:p w14:paraId="30E27507" w14:textId="3CEDAE2F" w:rsidR="00FA24EB" w:rsidRPr="00A14336" w:rsidRDefault="00FA24EB" w:rsidP="00FA24EB">
      <w:pPr>
        <w:pStyle w:val="Default"/>
        <w:rPr>
          <w:rFonts w:asciiTheme="minorHAnsi" w:hAnsiTheme="minorHAnsi"/>
          <w:sz w:val="22"/>
          <w:szCs w:val="22"/>
        </w:rPr>
      </w:pPr>
      <w:r w:rsidRPr="00A14336">
        <w:rPr>
          <w:rFonts w:asciiTheme="minorHAnsi" w:hAnsiTheme="minorHAnsi"/>
          <w:sz w:val="22"/>
          <w:szCs w:val="22"/>
        </w:rPr>
        <w:t xml:space="preserve">Mrs Jones’ estate totals £308,000 as a Net Value; meaning no Inheritance Tax is payable from her estate when the Nil Rate Band is applied. </w:t>
      </w:r>
    </w:p>
    <w:p w14:paraId="7AB0638F" w14:textId="77777777" w:rsidR="00FA24EB" w:rsidRPr="00A14336" w:rsidRDefault="00FA24EB" w:rsidP="00FA24EB">
      <w:pPr>
        <w:pStyle w:val="Default"/>
        <w:rPr>
          <w:rFonts w:asciiTheme="minorHAnsi" w:hAnsiTheme="minorHAnsi"/>
          <w:b/>
          <w:bCs/>
          <w:sz w:val="22"/>
          <w:szCs w:val="22"/>
        </w:rPr>
      </w:pPr>
    </w:p>
    <w:p w14:paraId="5BE852DE" w14:textId="7A163DEF" w:rsidR="00FA24EB" w:rsidRPr="00A14336" w:rsidRDefault="00FA24EB" w:rsidP="00FA24EB">
      <w:pPr>
        <w:pStyle w:val="Default"/>
        <w:jc w:val="right"/>
        <w:rPr>
          <w:rFonts w:asciiTheme="minorHAnsi" w:hAnsiTheme="minorHAnsi"/>
          <w:b/>
          <w:bCs/>
          <w:sz w:val="22"/>
          <w:szCs w:val="22"/>
        </w:rPr>
      </w:pPr>
      <w:r w:rsidRPr="00A14336">
        <w:rPr>
          <w:rFonts w:asciiTheme="minorHAnsi" w:hAnsiTheme="minorHAnsi"/>
          <w:b/>
          <w:bCs/>
          <w:sz w:val="22"/>
          <w:szCs w:val="22"/>
        </w:rPr>
        <w:t>A quote is provided to the Executor of £5,500 - £7,500 + VAT (20%) plus disbursements</w:t>
      </w:r>
    </w:p>
    <w:p w14:paraId="7ABFFA78" w14:textId="5B48AAE2" w:rsidR="00FA24EB" w:rsidRPr="00A14336" w:rsidRDefault="00FA24EB" w:rsidP="00FA24EB">
      <w:pPr>
        <w:pStyle w:val="Default"/>
        <w:jc w:val="right"/>
        <w:rPr>
          <w:rFonts w:asciiTheme="minorHAnsi" w:hAnsiTheme="minorHAnsi"/>
          <w:b/>
          <w:bCs/>
          <w:i/>
          <w:iCs/>
          <w:sz w:val="22"/>
          <w:szCs w:val="22"/>
        </w:rPr>
      </w:pPr>
      <w:r w:rsidRPr="00A14336">
        <w:rPr>
          <w:rFonts w:asciiTheme="minorHAnsi" w:hAnsiTheme="minorHAnsi"/>
          <w:b/>
          <w:bCs/>
          <w:i/>
          <w:iCs/>
          <w:sz w:val="22"/>
          <w:szCs w:val="22"/>
        </w:rPr>
        <w:t>(£6,600 - £9,000 incl. VAT plus disbursements)</w:t>
      </w:r>
    </w:p>
    <w:p w14:paraId="31F8B60C" w14:textId="77777777" w:rsidR="00FA24EB" w:rsidRPr="00A14336" w:rsidRDefault="00FA24EB" w:rsidP="00FA24EB">
      <w:pPr>
        <w:pStyle w:val="Default"/>
        <w:rPr>
          <w:rFonts w:asciiTheme="minorHAnsi" w:hAnsiTheme="minorHAnsi"/>
          <w:b/>
          <w:bCs/>
          <w:sz w:val="22"/>
          <w:szCs w:val="22"/>
        </w:rPr>
      </w:pPr>
    </w:p>
    <w:p w14:paraId="2D6CA5EE" w14:textId="77777777" w:rsidR="00FA24EB" w:rsidRPr="00A14336" w:rsidRDefault="00FA24EB" w:rsidP="00FA24EB">
      <w:pPr>
        <w:pStyle w:val="Default"/>
        <w:rPr>
          <w:rFonts w:asciiTheme="minorHAnsi" w:hAnsiTheme="minorHAnsi"/>
          <w:b/>
          <w:bCs/>
          <w:color w:val="00B050"/>
          <w:sz w:val="22"/>
          <w:szCs w:val="22"/>
          <w:u w:val="single"/>
        </w:rPr>
      </w:pPr>
      <w:r w:rsidRPr="00A14336">
        <w:rPr>
          <w:rFonts w:asciiTheme="minorHAnsi" w:hAnsiTheme="minorHAnsi"/>
          <w:b/>
          <w:bCs/>
          <w:color w:val="00B050"/>
          <w:sz w:val="22"/>
          <w:szCs w:val="22"/>
          <w:u w:val="single"/>
        </w:rPr>
        <w:t xml:space="preserve">Full Estate Administration </w:t>
      </w:r>
    </w:p>
    <w:p w14:paraId="3C265E73" w14:textId="2659A335" w:rsidR="00FA24EB" w:rsidRPr="00A14336" w:rsidRDefault="00FA24EB" w:rsidP="00FA24EB">
      <w:pPr>
        <w:pStyle w:val="Default"/>
        <w:rPr>
          <w:rFonts w:asciiTheme="minorHAnsi" w:hAnsiTheme="minorHAnsi"/>
          <w:b/>
          <w:bCs/>
          <w:i/>
          <w:iCs/>
          <w:color w:val="00B050"/>
          <w:sz w:val="22"/>
          <w:szCs w:val="22"/>
        </w:rPr>
      </w:pPr>
      <w:r w:rsidRPr="00A14336">
        <w:rPr>
          <w:rFonts w:asciiTheme="minorHAnsi" w:hAnsiTheme="minorHAnsi"/>
          <w:b/>
          <w:bCs/>
          <w:i/>
          <w:iCs/>
          <w:color w:val="00B050"/>
          <w:sz w:val="22"/>
          <w:szCs w:val="22"/>
        </w:rPr>
        <w:t>(without a Will – Inheritance Tax Payable)</w:t>
      </w:r>
    </w:p>
    <w:p w14:paraId="27022417" w14:textId="77777777" w:rsidR="00FA24EB" w:rsidRPr="00A14336" w:rsidRDefault="00FA24EB" w:rsidP="00FA24EB">
      <w:pPr>
        <w:pStyle w:val="Default"/>
        <w:rPr>
          <w:rFonts w:asciiTheme="minorHAnsi" w:hAnsiTheme="minorHAnsi"/>
          <w:sz w:val="22"/>
          <w:szCs w:val="22"/>
        </w:rPr>
      </w:pPr>
    </w:p>
    <w:p w14:paraId="23E59062" w14:textId="77777777" w:rsidR="00FA24EB" w:rsidRPr="00A14336" w:rsidRDefault="00FA24EB" w:rsidP="00FA24EB">
      <w:pPr>
        <w:pStyle w:val="Default"/>
        <w:rPr>
          <w:rFonts w:asciiTheme="minorHAnsi" w:hAnsiTheme="minorHAnsi"/>
          <w:sz w:val="22"/>
          <w:szCs w:val="22"/>
        </w:rPr>
      </w:pPr>
      <w:r w:rsidRPr="00A14336">
        <w:rPr>
          <w:rFonts w:asciiTheme="minorHAnsi" w:hAnsiTheme="minorHAnsi"/>
          <w:sz w:val="22"/>
          <w:szCs w:val="22"/>
        </w:rPr>
        <w:t>Mrs Jones died, she does not leave a Will. Mrs Jones was domiciled in England &amp; Wales, and had no assets or liabilities outside of England &amp; Wales. Mrs Jones has no children. There are no claims or disputes likely to be made.</w:t>
      </w:r>
    </w:p>
    <w:p w14:paraId="38E0BE05" w14:textId="77777777" w:rsidR="00FA24EB" w:rsidRPr="00A14336" w:rsidRDefault="00FA24EB" w:rsidP="00FA24EB">
      <w:pPr>
        <w:pStyle w:val="Default"/>
        <w:rPr>
          <w:rFonts w:asciiTheme="minorHAnsi" w:hAnsiTheme="minorHAnsi"/>
          <w:sz w:val="22"/>
          <w:szCs w:val="22"/>
        </w:rPr>
      </w:pPr>
    </w:p>
    <w:p w14:paraId="20E6850F" w14:textId="77777777" w:rsidR="00FA24EB" w:rsidRPr="00A14336" w:rsidRDefault="00FA24EB" w:rsidP="00FA24EB">
      <w:pPr>
        <w:pStyle w:val="Default"/>
        <w:rPr>
          <w:rFonts w:asciiTheme="minorHAnsi" w:hAnsiTheme="minorHAnsi"/>
          <w:sz w:val="22"/>
          <w:szCs w:val="22"/>
        </w:rPr>
      </w:pPr>
      <w:r w:rsidRPr="00A14336">
        <w:rPr>
          <w:rFonts w:asciiTheme="minorHAnsi" w:hAnsiTheme="minorHAnsi"/>
          <w:sz w:val="22"/>
          <w:szCs w:val="22"/>
        </w:rPr>
        <w:t xml:space="preserve"> Mrs Jones’ estate comprised of:</w:t>
      </w:r>
    </w:p>
    <w:p w14:paraId="468B4F9D" w14:textId="77777777" w:rsidR="00FA24EB" w:rsidRPr="00A14336" w:rsidRDefault="00FA24EB" w:rsidP="00FA24EB">
      <w:pPr>
        <w:pStyle w:val="Default"/>
        <w:numPr>
          <w:ilvl w:val="0"/>
          <w:numId w:val="2"/>
        </w:numPr>
        <w:rPr>
          <w:rFonts w:asciiTheme="minorHAnsi" w:hAnsiTheme="minorHAnsi"/>
          <w:i/>
          <w:iCs/>
          <w:sz w:val="22"/>
          <w:szCs w:val="22"/>
        </w:rPr>
      </w:pPr>
      <w:r w:rsidRPr="00A14336">
        <w:rPr>
          <w:rFonts w:asciiTheme="minorHAnsi" w:hAnsiTheme="minorHAnsi"/>
          <w:sz w:val="22"/>
          <w:szCs w:val="22"/>
        </w:rPr>
        <w:t xml:space="preserve">Her property </w:t>
      </w:r>
      <w:r w:rsidRPr="00A14336">
        <w:rPr>
          <w:rFonts w:asciiTheme="minorHAnsi" w:hAnsiTheme="minorHAnsi"/>
          <w:i/>
          <w:iCs/>
          <w:sz w:val="22"/>
          <w:szCs w:val="22"/>
        </w:rPr>
        <w:t>(no mortgage or equity release to be discharged);</w:t>
      </w:r>
    </w:p>
    <w:p w14:paraId="697A1898" w14:textId="77777777" w:rsidR="00FA24EB" w:rsidRPr="00A14336" w:rsidRDefault="00FA24EB" w:rsidP="00FA24EB">
      <w:pPr>
        <w:pStyle w:val="Default"/>
        <w:numPr>
          <w:ilvl w:val="0"/>
          <w:numId w:val="2"/>
        </w:numPr>
        <w:rPr>
          <w:rFonts w:asciiTheme="minorHAnsi" w:hAnsiTheme="minorHAnsi"/>
          <w:sz w:val="22"/>
          <w:szCs w:val="22"/>
        </w:rPr>
      </w:pPr>
      <w:r w:rsidRPr="00A14336">
        <w:rPr>
          <w:rFonts w:asciiTheme="minorHAnsi" w:hAnsiTheme="minorHAnsi"/>
          <w:sz w:val="22"/>
          <w:szCs w:val="22"/>
        </w:rPr>
        <w:t>Four current accounts;</w:t>
      </w:r>
    </w:p>
    <w:p w14:paraId="0C0E61E7" w14:textId="77777777" w:rsidR="00FA24EB" w:rsidRPr="00A14336" w:rsidRDefault="00FA24EB" w:rsidP="00FA24EB">
      <w:pPr>
        <w:pStyle w:val="Default"/>
        <w:numPr>
          <w:ilvl w:val="0"/>
          <w:numId w:val="2"/>
        </w:numPr>
        <w:rPr>
          <w:rFonts w:asciiTheme="minorHAnsi" w:hAnsiTheme="minorHAnsi"/>
          <w:sz w:val="22"/>
          <w:szCs w:val="22"/>
        </w:rPr>
      </w:pPr>
      <w:r w:rsidRPr="00A14336">
        <w:rPr>
          <w:rFonts w:asciiTheme="minorHAnsi" w:hAnsiTheme="minorHAnsi"/>
          <w:sz w:val="22"/>
          <w:szCs w:val="22"/>
        </w:rPr>
        <w:t>One ISA account; and</w:t>
      </w:r>
    </w:p>
    <w:p w14:paraId="1ECE96DD" w14:textId="77777777" w:rsidR="00FA24EB" w:rsidRPr="00A14336" w:rsidRDefault="00FA24EB" w:rsidP="00FA24EB">
      <w:pPr>
        <w:pStyle w:val="Default"/>
        <w:numPr>
          <w:ilvl w:val="0"/>
          <w:numId w:val="2"/>
        </w:numPr>
        <w:rPr>
          <w:rFonts w:asciiTheme="minorHAnsi" w:hAnsiTheme="minorHAnsi"/>
          <w:sz w:val="22"/>
          <w:szCs w:val="22"/>
        </w:rPr>
      </w:pPr>
      <w:r w:rsidRPr="00A14336">
        <w:rPr>
          <w:rFonts w:asciiTheme="minorHAnsi" w:hAnsiTheme="minorHAnsi"/>
          <w:sz w:val="22"/>
          <w:szCs w:val="22"/>
        </w:rPr>
        <w:t>One Credit Card with a balance to be settled</w:t>
      </w:r>
    </w:p>
    <w:p w14:paraId="600044E1" w14:textId="77777777" w:rsidR="00FA24EB" w:rsidRPr="00A14336" w:rsidRDefault="00FA24EB" w:rsidP="00FA24EB">
      <w:pPr>
        <w:pStyle w:val="Default"/>
        <w:ind w:left="720"/>
        <w:rPr>
          <w:rFonts w:asciiTheme="minorHAnsi" w:hAnsiTheme="minorHAnsi"/>
          <w:sz w:val="22"/>
          <w:szCs w:val="22"/>
        </w:rPr>
      </w:pPr>
    </w:p>
    <w:p w14:paraId="055F6341" w14:textId="3BC93243" w:rsidR="00FA24EB" w:rsidRPr="00A14336" w:rsidRDefault="00FA24EB" w:rsidP="00FA24EB">
      <w:pPr>
        <w:pStyle w:val="Default"/>
        <w:rPr>
          <w:rFonts w:asciiTheme="minorHAnsi" w:hAnsiTheme="minorHAnsi"/>
          <w:sz w:val="22"/>
          <w:szCs w:val="22"/>
        </w:rPr>
      </w:pPr>
      <w:r w:rsidRPr="00A14336">
        <w:rPr>
          <w:rFonts w:asciiTheme="minorHAnsi" w:hAnsiTheme="minorHAnsi"/>
          <w:sz w:val="22"/>
          <w:szCs w:val="22"/>
        </w:rPr>
        <w:t xml:space="preserve">Mr Jones’ estate totals £906,000 as a Net Value; meaning Inheritance Tax is payable from her estate when both the Nil Rate Band is applied. </w:t>
      </w:r>
    </w:p>
    <w:p w14:paraId="376F5D3A" w14:textId="77777777" w:rsidR="00FA24EB" w:rsidRPr="00A14336" w:rsidRDefault="00FA24EB" w:rsidP="00FA24EB">
      <w:pPr>
        <w:pStyle w:val="Default"/>
        <w:rPr>
          <w:rFonts w:asciiTheme="minorHAnsi" w:hAnsiTheme="minorHAnsi"/>
          <w:b/>
          <w:bCs/>
          <w:sz w:val="22"/>
          <w:szCs w:val="22"/>
        </w:rPr>
      </w:pPr>
    </w:p>
    <w:p w14:paraId="46583EC8" w14:textId="44554F13" w:rsidR="00FA24EB" w:rsidRPr="00A14336" w:rsidRDefault="00FA24EB" w:rsidP="00FA24EB">
      <w:pPr>
        <w:pStyle w:val="Default"/>
        <w:jc w:val="right"/>
        <w:rPr>
          <w:rFonts w:asciiTheme="minorHAnsi" w:hAnsiTheme="minorHAnsi"/>
          <w:b/>
          <w:bCs/>
          <w:sz w:val="22"/>
          <w:szCs w:val="22"/>
        </w:rPr>
      </w:pPr>
      <w:r w:rsidRPr="00A14336">
        <w:rPr>
          <w:rFonts w:asciiTheme="minorHAnsi" w:hAnsiTheme="minorHAnsi"/>
          <w:b/>
          <w:bCs/>
          <w:sz w:val="22"/>
          <w:szCs w:val="22"/>
        </w:rPr>
        <w:t>A quote is provided to the Executor of £7,000 - £10,000 + VAT (20%) plus disbursements</w:t>
      </w:r>
    </w:p>
    <w:p w14:paraId="426D47C9" w14:textId="2CAD1C14" w:rsidR="00FA24EB" w:rsidRPr="00A14336" w:rsidRDefault="00FA24EB" w:rsidP="00FA24EB">
      <w:pPr>
        <w:pStyle w:val="Default"/>
        <w:jc w:val="right"/>
        <w:rPr>
          <w:rFonts w:asciiTheme="minorHAnsi" w:hAnsiTheme="minorHAnsi"/>
          <w:b/>
          <w:bCs/>
          <w:i/>
          <w:iCs/>
          <w:sz w:val="22"/>
          <w:szCs w:val="22"/>
        </w:rPr>
      </w:pPr>
      <w:r w:rsidRPr="00A14336">
        <w:rPr>
          <w:rFonts w:asciiTheme="minorHAnsi" w:hAnsiTheme="minorHAnsi"/>
          <w:b/>
          <w:bCs/>
          <w:i/>
          <w:iCs/>
          <w:sz w:val="22"/>
          <w:szCs w:val="22"/>
        </w:rPr>
        <w:t>(£</w:t>
      </w:r>
      <w:r w:rsidR="00987789" w:rsidRPr="00A14336">
        <w:rPr>
          <w:rFonts w:asciiTheme="minorHAnsi" w:hAnsiTheme="minorHAnsi"/>
          <w:b/>
          <w:bCs/>
          <w:i/>
          <w:iCs/>
          <w:sz w:val="22"/>
          <w:szCs w:val="22"/>
        </w:rPr>
        <w:t>8</w:t>
      </w:r>
      <w:r w:rsidRPr="00A14336">
        <w:rPr>
          <w:rFonts w:asciiTheme="minorHAnsi" w:hAnsiTheme="minorHAnsi"/>
          <w:b/>
          <w:bCs/>
          <w:i/>
          <w:iCs/>
          <w:sz w:val="22"/>
          <w:szCs w:val="22"/>
        </w:rPr>
        <w:t>,</w:t>
      </w:r>
      <w:r w:rsidR="00987789" w:rsidRPr="00A14336">
        <w:rPr>
          <w:rFonts w:asciiTheme="minorHAnsi" w:hAnsiTheme="minorHAnsi"/>
          <w:b/>
          <w:bCs/>
          <w:i/>
          <w:iCs/>
          <w:sz w:val="22"/>
          <w:szCs w:val="22"/>
        </w:rPr>
        <w:t>4</w:t>
      </w:r>
      <w:r w:rsidRPr="00A14336">
        <w:rPr>
          <w:rFonts w:asciiTheme="minorHAnsi" w:hAnsiTheme="minorHAnsi"/>
          <w:b/>
          <w:bCs/>
          <w:i/>
          <w:iCs/>
          <w:sz w:val="22"/>
          <w:szCs w:val="22"/>
        </w:rPr>
        <w:t>00 - £</w:t>
      </w:r>
      <w:r w:rsidR="00987789" w:rsidRPr="00A14336">
        <w:rPr>
          <w:rFonts w:asciiTheme="minorHAnsi" w:hAnsiTheme="minorHAnsi"/>
          <w:b/>
          <w:bCs/>
          <w:i/>
          <w:iCs/>
          <w:sz w:val="22"/>
          <w:szCs w:val="22"/>
        </w:rPr>
        <w:t>12,0</w:t>
      </w:r>
      <w:r w:rsidRPr="00A14336">
        <w:rPr>
          <w:rFonts w:asciiTheme="minorHAnsi" w:hAnsiTheme="minorHAnsi"/>
          <w:b/>
          <w:bCs/>
          <w:i/>
          <w:iCs/>
          <w:sz w:val="22"/>
          <w:szCs w:val="22"/>
        </w:rPr>
        <w:t>00 incl. VAT plus disbursements)</w:t>
      </w:r>
    </w:p>
    <w:p w14:paraId="164D44DB" w14:textId="77777777" w:rsidR="00FA24EB" w:rsidRPr="00A14336" w:rsidRDefault="00FA24EB" w:rsidP="00361741">
      <w:pPr>
        <w:pStyle w:val="Default"/>
        <w:rPr>
          <w:rFonts w:asciiTheme="minorHAnsi" w:hAnsiTheme="minorHAnsi"/>
          <w:b/>
          <w:bCs/>
          <w:sz w:val="22"/>
          <w:szCs w:val="22"/>
        </w:rPr>
      </w:pPr>
    </w:p>
    <w:p w14:paraId="5A795416" w14:textId="77777777" w:rsidR="00242F73" w:rsidRPr="00A14336" w:rsidRDefault="00242F73" w:rsidP="00242F73">
      <w:pPr>
        <w:pStyle w:val="Default"/>
        <w:rPr>
          <w:rFonts w:asciiTheme="minorHAnsi" w:hAnsiTheme="minorHAnsi"/>
          <w:b/>
          <w:bCs/>
          <w:color w:val="00B050"/>
          <w:sz w:val="22"/>
          <w:szCs w:val="22"/>
          <w:u w:val="single"/>
        </w:rPr>
      </w:pPr>
      <w:r w:rsidRPr="00A14336">
        <w:rPr>
          <w:rFonts w:asciiTheme="minorHAnsi" w:hAnsiTheme="minorHAnsi"/>
          <w:b/>
          <w:bCs/>
          <w:color w:val="00B050"/>
          <w:sz w:val="22"/>
          <w:szCs w:val="22"/>
          <w:u w:val="single"/>
        </w:rPr>
        <w:t xml:space="preserve">Disbursements </w:t>
      </w:r>
    </w:p>
    <w:p w14:paraId="7B9BBC09" w14:textId="77777777" w:rsidR="00242F73" w:rsidRPr="00A14336" w:rsidRDefault="00242F73" w:rsidP="00242F73">
      <w:pPr>
        <w:pStyle w:val="Default"/>
        <w:rPr>
          <w:rFonts w:asciiTheme="minorHAnsi" w:hAnsiTheme="minorHAnsi"/>
          <w:b/>
          <w:bCs/>
          <w:color w:val="auto"/>
          <w:sz w:val="22"/>
          <w:szCs w:val="22"/>
          <w:u w:val="single"/>
        </w:rPr>
      </w:pPr>
    </w:p>
    <w:tbl>
      <w:tblPr>
        <w:tblStyle w:val="TableGrid"/>
        <w:tblW w:w="0" w:type="auto"/>
        <w:tblLook w:val="04A0" w:firstRow="1" w:lastRow="0" w:firstColumn="1" w:lastColumn="0" w:noHBand="0" w:noVBand="1"/>
      </w:tblPr>
      <w:tblGrid>
        <w:gridCol w:w="5240"/>
        <w:gridCol w:w="3776"/>
      </w:tblGrid>
      <w:tr w:rsidR="00242F73" w:rsidRPr="00A14336" w14:paraId="74E7F5E6" w14:textId="77777777" w:rsidTr="005B2102">
        <w:tc>
          <w:tcPr>
            <w:tcW w:w="5240" w:type="dxa"/>
          </w:tcPr>
          <w:p w14:paraId="2089A2A0" w14:textId="77777777" w:rsidR="00242F73" w:rsidRPr="00A14336" w:rsidRDefault="00242F73" w:rsidP="005B2102">
            <w:pPr>
              <w:pStyle w:val="Default"/>
              <w:rPr>
                <w:rFonts w:asciiTheme="minorHAnsi" w:hAnsiTheme="minorHAnsi"/>
                <w:color w:val="auto"/>
                <w:sz w:val="22"/>
                <w:szCs w:val="22"/>
              </w:rPr>
            </w:pPr>
            <w:r w:rsidRPr="00A14336">
              <w:rPr>
                <w:rFonts w:asciiTheme="minorHAnsi" w:hAnsiTheme="minorHAnsi"/>
                <w:color w:val="auto"/>
                <w:sz w:val="22"/>
                <w:szCs w:val="22"/>
              </w:rPr>
              <w:t>Probate Application Fee</w:t>
            </w:r>
          </w:p>
        </w:tc>
        <w:tc>
          <w:tcPr>
            <w:tcW w:w="3776" w:type="dxa"/>
          </w:tcPr>
          <w:p w14:paraId="5B30A99E" w14:textId="575BD77A" w:rsidR="00242F73" w:rsidRPr="00A14336" w:rsidRDefault="00242F73" w:rsidP="005B2102">
            <w:pPr>
              <w:pStyle w:val="Default"/>
              <w:jc w:val="center"/>
              <w:rPr>
                <w:rFonts w:asciiTheme="minorHAnsi" w:hAnsiTheme="minorHAnsi"/>
                <w:color w:val="auto"/>
                <w:sz w:val="22"/>
                <w:szCs w:val="22"/>
              </w:rPr>
            </w:pPr>
            <w:r w:rsidRPr="00A14336">
              <w:rPr>
                <w:rFonts w:asciiTheme="minorHAnsi" w:hAnsiTheme="minorHAnsi"/>
                <w:color w:val="auto"/>
                <w:sz w:val="22"/>
                <w:szCs w:val="22"/>
              </w:rPr>
              <w:t>£</w:t>
            </w:r>
            <w:r w:rsidR="001E4E3F">
              <w:rPr>
                <w:rFonts w:asciiTheme="minorHAnsi" w:hAnsiTheme="minorHAnsi"/>
                <w:color w:val="auto"/>
                <w:sz w:val="22"/>
                <w:szCs w:val="22"/>
              </w:rPr>
              <w:t>526</w:t>
            </w:r>
            <w:r w:rsidRPr="00A14336">
              <w:rPr>
                <w:rFonts w:asciiTheme="minorHAnsi" w:hAnsiTheme="minorHAnsi"/>
                <w:color w:val="auto"/>
                <w:sz w:val="22"/>
                <w:szCs w:val="22"/>
              </w:rPr>
              <w:t>.00 No VAT</w:t>
            </w:r>
          </w:p>
        </w:tc>
      </w:tr>
      <w:tr w:rsidR="00242F73" w:rsidRPr="00A14336" w14:paraId="0B02CAD3" w14:textId="77777777" w:rsidTr="005B2102">
        <w:tc>
          <w:tcPr>
            <w:tcW w:w="5240" w:type="dxa"/>
          </w:tcPr>
          <w:p w14:paraId="01D18127" w14:textId="77777777" w:rsidR="00242F73" w:rsidRPr="00A14336" w:rsidRDefault="00242F73" w:rsidP="005B2102">
            <w:pPr>
              <w:pStyle w:val="Default"/>
              <w:rPr>
                <w:rFonts w:asciiTheme="minorHAnsi" w:hAnsiTheme="minorHAnsi"/>
                <w:color w:val="auto"/>
                <w:sz w:val="22"/>
                <w:szCs w:val="22"/>
              </w:rPr>
            </w:pPr>
            <w:r w:rsidRPr="00A14336">
              <w:rPr>
                <w:rFonts w:asciiTheme="minorHAnsi" w:hAnsiTheme="minorHAnsi"/>
                <w:color w:val="auto"/>
                <w:sz w:val="22"/>
                <w:szCs w:val="22"/>
              </w:rPr>
              <w:t>Extra Copies of the Grant of Representation</w:t>
            </w:r>
          </w:p>
        </w:tc>
        <w:tc>
          <w:tcPr>
            <w:tcW w:w="3776" w:type="dxa"/>
          </w:tcPr>
          <w:p w14:paraId="5D546DBD" w14:textId="05122771" w:rsidR="00242F73" w:rsidRPr="00A14336" w:rsidRDefault="00242F73" w:rsidP="005B2102">
            <w:pPr>
              <w:pStyle w:val="Default"/>
              <w:jc w:val="center"/>
              <w:rPr>
                <w:rFonts w:asciiTheme="minorHAnsi" w:hAnsiTheme="minorHAnsi"/>
                <w:color w:val="auto"/>
                <w:sz w:val="22"/>
                <w:szCs w:val="22"/>
              </w:rPr>
            </w:pPr>
            <w:r w:rsidRPr="00A14336">
              <w:rPr>
                <w:rFonts w:asciiTheme="minorHAnsi" w:hAnsiTheme="minorHAnsi"/>
                <w:color w:val="auto"/>
                <w:sz w:val="22"/>
                <w:szCs w:val="22"/>
              </w:rPr>
              <w:t>£</w:t>
            </w:r>
            <w:r w:rsidR="001E4E3F">
              <w:rPr>
                <w:rFonts w:asciiTheme="minorHAnsi" w:hAnsiTheme="minorHAnsi"/>
                <w:color w:val="auto"/>
                <w:sz w:val="22"/>
                <w:szCs w:val="22"/>
              </w:rPr>
              <w:t>2</w:t>
            </w:r>
            <w:r w:rsidR="00364A4F">
              <w:rPr>
                <w:rFonts w:asciiTheme="minorHAnsi" w:hAnsiTheme="minorHAnsi"/>
                <w:color w:val="auto"/>
                <w:sz w:val="22"/>
                <w:szCs w:val="22"/>
              </w:rPr>
              <w:t>.00</w:t>
            </w:r>
            <w:r w:rsidRPr="00A14336">
              <w:rPr>
                <w:rFonts w:asciiTheme="minorHAnsi" w:hAnsiTheme="minorHAnsi"/>
                <w:color w:val="auto"/>
                <w:sz w:val="22"/>
                <w:szCs w:val="22"/>
              </w:rPr>
              <w:t xml:space="preserve"> No VAT per copy</w:t>
            </w:r>
          </w:p>
        </w:tc>
      </w:tr>
      <w:tr w:rsidR="00242F73" w:rsidRPr="00A14336" w14:paraId="28A251EF" w14:textId="77777777" w:rsidTr="005B2102">
        <w:tc>
          <w:tcPr>
            <w:tcW w:w="5240" w:type="dxa"/>
          </w:tcPr>
          <w:p w14:paraId="052BBEFF" w14:textId="77777777" w:rsidR="00242F73" w:rsidRPr="00A14336" w:rsidRDefault="00242F73" w:rsidP="005B2102">
            <w:pPr>
              <w:pStyle w:val="Default"/>
              <w:rPr>
                <w:rFonts w:asciiTheme="minorHAnsi" w:hAnsiTheme="minorHAnsi"/>
                <w:color w:val="auto"/>
                <w:sz w:val="22"/>
                <w:szCs w:val="22"/>
              </w:rPr>
            </w:pPr>
            <w:r w:rsidRPr="00A14336">
              <w:rPr>
                <w:rFonts w:asciiTheme="minorHAnsi" w:hAnsiTheme="minorHAnsi"/>
                <w:color w:val="auto"/>
                <w:sz w:val="22"/>
                <w:szCs w:val="22"/>
              </w:rPr>
              <w:t>Executor/Administrator ID Checks (</w:t>
            </w:r>
            <w:r w:rsidRPr="00A14336">
              <w:rPr>
                <w:rFonts w:asciiTheme="minorHAnsi" w:hAnsiTheme="minorHAnsi"/>
                <w:i/>
                <w:iCs/>
                <w:color w:val="auto"/>
                <w:sz w:val="22"/>
                <w:szCs w:val="22"/>
              </w:rPr>
              <w:t>per person</w:t>
            </w:r>
            <w:r w:rsidRPr="00A14336">
              <w:rPr>
                <w:rFonts w:asciiTheme="minorHAnsi" w:hAnsiTheme="minorHAnsi"/>
                <w:color w:val="auto"/>
                <w:sz w:val="22"/>
                <w:szCs w:val="22"/>
              </w:rPr>
              <w:t>)</w:t>
            </w:r>
          </w:p>
        </w:tc>
        <w:tc>
          <w:tcPr>
            <w:tcW w:w="3776" w:type="dxa"/>
          </w:tcPr>
          <w:p w14:paraId="7A4AF4E8" w14:textId="7AA623A2" w:rsidR="00242F73" w:rsidRPr="00A14336" w:rsidRDefault="00242F73" w:rsidP="005B2102">
            <w:pPr>
              <w:pStyle w:val="Default"/>
              <w:jc w:val="center"/>
              <w:rPr>
                <w:rFonts w:asciiTheme="minorHAnsi" w:hAnsiTheme="minorHAnsi"/>
                <w:i/>
                <w:iCs/>
                <w:color w:val="auto"/>
                <w:sz w:val="22"/>
                <w:szCs w:val="22"/>
              </w:rPr>
            </w:pPr>
            <w:r w:rsidRPr="00A14336">
              <w:rPr>
                <w:rFonts w:asciiTheme="minorHAnsi" w:hAnsiTheme="minorHAnsi"/>
                <w:color w:val="auto"/>
                <w:sz w:val="22"/>
                <w:szCs w:val="22"/>
              </w:rPr>
              <w:t xml:space="preserve">£20.00 + VAT </w:t>
            </w:r>
          </w:p>
        </w:tc>
      </w:tr>
      <w:tr w:rsidR="00242F73" w:rsidRPr="00A14336" w14:paraId="6D00ACEB" w14:textId="77777777" w:rsidTr="005B2102">
        <w:tc>
          <w:tcPr>
            <w:tcW w:w="5240" w:type="dxa"/>
          </w:tcPr>
          <w:p w14:paraId="762DF5CB" w14:textId="77777777" w:rsidR="00242F73" w:rsidRPr="00A14336" w:rsidRDefault="00242F73" w:rsidP="005B2102">
            <w:pPr>
              <w:pStyle w:val="Default"/>
              <w:rPr>
                <w:rFonts w:asciiTheme="minorHAnsi" w:hAnsiTheme="minorHAnsi"/>
                <w:color w:val="auto"/>
                <w:sz w:val="22"/>
                <w:szCs w:val="22"/>
              </w:rPr>
            </w:pPr>
            <w:r w:rsidRPr="00A14336">
              <w:rPr>
                <w:rFonts w:asciiTheme="minorHAnsi" w:hAnsiTheme="minorHAnsi"/>
                <w:color w:val="auto"/>
                <w:sz w:val="22"/>
                <w:szCs w:val="22"/>
              </w:rPr>
              <w:t>HM Land Registry Office Copies</w:t>
            </w:r>
          </w:p>
        </w:tc>
        <w:tc>
          <w:tcPr>
            <w:tcW w:w="3776" w:type="dxa"/>
          </w:tcPr>
          <w:p w14:paraId="5C3B60E2" w14:textId="7B78F791" w:rsidR="00242F73" w:rsidRPr="00A14336" w:rsidRDefault="00242F73" w:rsidP="005B2102">
            <w:pPr>
              <w:pStyle w:val="Default"/>
              <w:jc w:val="center"/>
              <w:rPr>
                <w:rFonts w:asciiTheme="minorHAnsi" w:hAnsiTheme="minorHAnsi"/>
                <w:color w:val="auto"/>
                <w:sz w:val="22"/>
                <w:szCs w:val="22"/>
              </w:rPr>
            </w:pPr>
            <w:r w:rsidRPr="00A14336">
              <w:rPr>
                <w:rFonts w:asciiTheme="minorHAnsi" w:hAnsiTheme="minorHAnsi"/>
                <w:color w:val="auto"/>
                <w:sz w:val="22"/>
                <w:szCs w:val="22"/>
              </w:rPr>
              <w:t>£</w:t>
            </w:r>
            <w:r w:rsidR="00364A4F">
              <w:rPr>
                <w:rFonts w:asciiTheme="minorHAnsi" w:hAnsiTheme="minorHAnsi"/>
                <w:color w:val="auto"/>
                <w:sz w:val="22"/>
                <w:szCs w:val="22"/>
              </w:rPr>
              <w:t>10.2</w:t>
            </w:r>
            <w:r w:rsidRPr="00A14336">
              <w:rPr>
                <w:rFonts w:asciiTheme="minorHAnsi" w:hAnsiTheme="minorHAnsi"/>
                <w:color w:val="auto"/>
                <w:sz w:val="22"/>
                <w:szCs w:val="22"/>
              </w:rPr>
              <w:t>0 incl. VAT</w:t>
            </w:r>
          </w:p>
        </w:tc>
      </w:tr>
      <w:tr w:rsidR="00242F73" w:rsidRPr="00A14336" w14:paraId="1104F3D4" w14:textId="77777777" w:rsidTr="005B2102">
        <w:tc>
          <w:tcPr>
            <w:tcW w:w="5240" w:type="dxa"/>
          </w:tcPr>
          <w:p w14:paraId="4DF6A603" w14:textId="77777777" w:rsidR="00242F73" w:rsidRPr="00A14336" w:rsidRDefault="00242F73" w:rsidP="005B2102">
            <w:pPr>
              <w:pStyle w:val="Default"/>
              <w:rPr>
                <w:rFonts w:asciiTheme="minorHAnsi" w:hAnsiTheme="minorHAnsi"/>
                <w:color w:val="auto"/>
                <w:sz w:val="22"/>
                <w:szCs w:val="22"/>
              </w:rPr>
            </w:pPr>
            <w:r w:rsidRPr="00A14336">
              <w:rPr>
                <w:rFonts w:asciiTheme="minorHAnsi" w:hAnsiTheme="minorHAnsi"/>
                <w:color w:val="auto"/>
                <w:sz w:val="22"/>
                <w:szCs w:val="22"/>
              </w:rPr>
              <w:t>Beneficiary Bankruptcy Searches (</w:t>
            </w:r>
            <w:r w:rsidRPr="00A14336">
              <w:rPr>
                <w:rFonts w:asciiTheme="minorHAnsi" w:hAnsiTheme="minorHAnsi"/>
                <w:i/>
                <w:iCs/>
                <w:color w:val="auto"/>
                <w:sz w:val="22"/>
                <w:szCs w:val="22"/>
              </w:rPr>
              <w:t>per person</w:t>
            </w:r>
            <w:r w:rsidRPr="00A14336">
              <w:rPr>
                <w:rFonts w:asciiTheme="minorHAnsi" w:hAnsiTheme="minorHAnsi"/>
                <w:color w:val="auto"/>
                <w:sz w:val="22"/>
                <w:szCs w:val="22"/>
              </w:rPr>
              <w:t>)</w:t>
            </w:r>
          </w:p>
        </w:tc>
        <w:tc>
          <w:tcPr>
            <w:tcW w:w="3776" w:type="dxa"/>
          </w:tcPr>
          <w:p w14:paraId="0A4B97A3" w14:textId="2009928B" w:rsidR="00242F73" w:rsidRPr="00A14336" w:rsidRDefault="00242F73" w:rsidP="005B2102">
            <w:pPr>
              <w:pStyle w:val="Default"/>
              <w:jc w:val="center"/>
              <w:rPr>
                <w:rFonts w:asciiTheme="minorHAnsi" w:hAnsiTheme="minorHAnsi"/>
                <w:color w:val="auto"/>
                <w:sz w:val="22"/>
                <w:szCs w:val="22"/>
              </w:rPr>
            </w:pPr>
            <w:r w:rsidRPr="00A14336">
              <w:rPr>
                <w:rFonts w:asciiTheme="minorHAnsi" w:hAnsiTheme="minorHAnsi"/>
                <w:color w:val="auto"/>
                <w:sz w:val="22"/>
                <w:szCs w:val="22"/>
              </w:rPr>
              <w:t>£</w:t>
            </w:r>
            <w:r w:rsidR="00364A4F">
              <w:rPr>
                <w:rFonts w:asciiTheme="minorHAnsi" w:hAnsiTheme="minorHAnsi"/>
                <w:color w:val="auto"/>
                <w:sz w:val="22"/>
                <w:szCs w:val="22"/>
              </w:rPr>
              <w:t>9.0</w:t>
            </w:r>
            <w:r w:rsidRPr="00A14336">
              <w:rPr>
                <w:rFonts w:asciiTheme="minorHAnsi" w:hAnsiTheme="minorHAnsi"/>
                <w:color w:val="auto"/>
                <w:sz w:val="22"/>
                <w:szCs w:val="22"/>
              </w:rPr>
              <w:t xml:space="preserve">0 incl. VAT </w:t>
            </w:r>
          </w:p>
        </w:tc>
      </w:tr>
      <w:tr w:rsidR="00242F73" w:rsidRPr="00A14336" w14:paraId="747E88C4" w14:textId="77777777" w:rsidTr="005B2102">
        <w:tc>
          <w:tcPr>
            <w:tcW w:w="5240" w:type="dxa"/>
          </w:tcPr>
          <w:p w14:paraId="060AB48E" w14:textId="77777777" w:rsidR="00242F73" w:rsidRPr="00A14336" w:rsidRDefault="00242F73" w:rsidP="005B2102">
            <w:pPr>
              <w:pStyle w:val="Default"/>
              <w:rPr>
                <w:rFonts w:asciiTheme="minorHAnsi" w:hAnsiTheme="minorHAnsi"/>
                <w:color w:val="auto"/>
                <w:sz w:val="22"/>
                <w:szCs w:val="22"/>
              </w:rPr>
            </w:pPr>
            <w:r w:rsidRPr="00A14336">
              <w:rPr>
                <w:rFonts w:asciiTheme="minorHAnsi" w:hAnsiTheme="minorHAnsi"/>
                <w:color w:val="auto"/>
                <w:sz w:val="22"/>
                <w:szCs w:val="22"/>
              </w:rPr>
              <w:t>Section 27 Notices (London Gazette &amp; Local Paper)</w:t>
            </w:r>
          </w:p>
        </w:tc>
        <w:tc>
          <w:tcPr>
            <w:tcW w:w="3776" w:type="dxa"/>
          </w:tcPr>
          <w:p w14:paraId="63BD6953" w14:textId="77777777" w:rsidR="00242F73" w:rsidRPr="00A14336" w:rsidRDefault="00242F73" w:rsidP="005B2102">
            <w:pPr>
              <w:pStyle w:val="Default"/>
              <w:jc w:val="center"/>
              <w:rPr>
                <w:rFonts w:asciiTheme="minorHAnsi" w:hAnsiTheme="minorHAnsi"/>
                <w:color w:val="auto"/>
                <w:sz w:val="22"/>
                <w:szCs w:val="22"/>
              </w:rPr>
            </w:pPr>
            <w:r w:rsidRPr="00A14336">
              <w:rPr>
                <w:rFonts w:asciiTheme="minorHAnsi" w:hAnsiTheme="minorHAnsi"/>
                <w:color w:val="auto"/>
                <w:sz w:val="22"/>
                <w:szCs w:val="22"/>
              </w:rPr>
              <w:t>est. £200 + VAT (</w:t>
            </w:r>
            <w:r w:rsidRPr="00A14336">
              <w:rPr>
                <w:rFonts w:asciiTheme="minorHAnsi" w:hAnsiTheme="minorHAnsi"/>
                <w:i/>
                <w:iCs/>
                <w:color w:val="auto"/>
                <w:sz w:val="22"/>
                <w:szCs w:val="22"/>
              </w:rPr>
              <w:t>may vary</w:t>
            </w:r>
            <w:r w:rsidRPr="00A14336">
              <w:rPr>
                <w:rFonts w:asciiTheme="minorHAnsi" w:hAnsiTheme="minorHAnsi"/>
                <w:color w:val="auto"/>
                <w:sz w:val="22"/>
                <w:szCs w:val="22"/>
              </w:rPr>
              <w:t>)</w:t>
            </w:r>
          </w:p>
        </w:tc>
      </w:tr>
    </w:tbl>
    <w:p w14:paraId="3551AB75" w14:textId="77777777" w:rsidR="00242F73" w:rsidRDefault="00242F73" w:rsidP="00242F73">
      <w:pPr>
        <w:pStyle w:val="Default"/>
        <w:rPr>
          <w:rFonts w:asciiTheme="minorHAnsi" w:hAnsiTheme="minorHAnsi"/>
          <w:color w:val="00AF50"/>
          <w:sz w:val="22"/>
          <w:szCs w:val="22"/>
        </w:rPr>
      </w:pPr>
    </w:p>
    <w:p w14:paraId="7BDC537F" w14:textId="77777777" w:rsidR="006C2AB6" w:rsidRDefault="006C2AB6" w:rsidP="00242F73">
      <w:pPr>
        <w:pStyle w:val="Default"/>
        <w:rPr>
          <w:rFonts w:asciiTheme="minorHAnsi" w:hAnsiTheme="minorHAnsi"/>
          <w:color w:val="00AF50"/>
          <w:sz w:val="22"/>
          <w:szCs w:val="22"/>
        </w:rPr>
      </w:pPr>
    </w:p>
    <w:p w14:paraId="0D816ABC" w14:textId="77777777" w:rsidR="006C2AB6" w:rsidRDefault="006C2AB6" w:rsidP="00242F73">
      <w:pPr>
        <w:pStyle w:val="Default"/>
        <w:rPr>
          <w:rFonts w:asciiTheme="minorHAnsi" w:hAnsiTheme="minorHAnsi"/>
          <w:color w:val="00AF50"/>
          <w:sz w:val="22"/>
          <w:szCs w:val="22"/>
        </w:rPr>
      </w:pPr>
    </w:p>
    <w:p w14:paraId="46EA4FDE" w14:textId="77777777" w:rsidR="006C2AB6" w:rsidRDefault="006C2AB6" w:rsidP="00242F73">
      <w:pPr>
        <w:pStyle w:val="Default"/>
        <w:rPr>
          <w:rFonts w:asciiTheme="minorHAnsi" w:hAnsiTheme="minorHAnsi"/>
          <w:color w:val="00AF50"/>
          <w:sz w:val="22"/>
          <w:szCs w:val="22"/>
        </w:rPr>
      </w:pPr>
    </w:p>
    <w:p w14:paraId="541C7B50" w14:textId="77777777" w:rsidR="001E4E3F" w:rsidRPr="00A14336" w:rsidRDefault="001E4E3F" w:rsidP="00242F73">
      <w:pPr>
        <w:pStyle w:val="Default"/>
        <w:rPr>
          <w:rFonts w:asciiTheme="minorHAnsi" w:hAnsiTheme="minorHAnsi"/>
          <w:color w:val="00AF50"/>
          <w:sz w:val="22"/>
          <w:szCs w:val="22"/>
        </w:rPr>
      </w:pPr>
    </w:p>
    <w:p w14:paraId="4BBA7895" w14:textId="77777777" w:rsidR="00A14336" w:rsidRPr="00A14336" w:rsidRDefault="00242F73" w:rsidP="00242F73">
      <w:pPr>
        <w:pStyle w:val="Default"/>
        <w:jc w:val="center"/>
        <w:rPr>
          <w:rFonts w:asciiTheme="minorHAnsi" w:hAnsiTheme="minorHAnsi"/>
          <w:b/>
          <w:bCs/>
          <w:i/>
          <w:iCs/>
          <w:color w:val="auto"/>
          <w:sz w:val="22"/>
          <w:szCs w:val="22"/>
        </w:rPr>
      </w:pPr>
      <w:r w:rsidRPr="00A14336">
        <w:rPr>
          <w:rFonts w:asciiTheme="minorHAnsi" w:hAnsiTheme="minorHAnsi"/>
          <w:b/>
          <w:bCs/>
          <w:i/>
          <w:iCs/>
          <w:color w:val="auto"/>
          <w:sz w:val="22"/>
          <w:szCs w:val="22"/>
        </w:rPr>
        <w:lastRenderedPageBreak/>
        <w:t>Please note</w:t>
      </w:r>
      <w:r w:rsidR="00A14336" w:rsidRPr="00A14336">
        <w:rPr>
          <w:rFonts w:asciiTheme="minorHAnsi" w:hAnsiTheme="minorHAnsi"/>
          <w:b/>
          <w:bCs/>
          <w:i/>
          <w:iCs/>
          <w:color w:val="auto"/>
          <w:sz w:val="22"/>
          <w:szCs w:val="22"/>
        </w:rPr>
        <w:t>:</w:t>
      </w:r>
    </w:p>
    <w:p w14:paraId="22E07EFE" w14:textId="77777777" w:rsidR="00A14336" w:rsidRPr="00A14336" w:rsidRDefault="00A14336" w:rsidP="00242F73">
      <w:pPr>
        <w:pStyle w:val="Default"/>
        <w:jc w:val="center"/>
        <w:rPr>
          <w:rFonts w:asciiTheme="minorHAnsi" w:hAnsiTheme="minorHAnsi"/>
          <w:color w:val="auto"/>
          <w:sz w:val="22"/>
          <w:szCs w:val="22"/>
        </w:rPr>
      </w:pPr>
    </w:p>
    <w:p w14:paraId="1755E805" w14:textId="410CF42F" w:rsidR="00364A4F" w:rsidRDefault="00364A4F" w:rsidP="00A14336">
      <w:pPr>
        <w:pStyle w:val="Default"/>
        <w:numPr>
          <w:ilvl w:val="0"/>
          <w:numId w:val="2"/>
        </w:numPr>
        <w:jc w:val="center"/>
        <w:rPr>
          <w:rFonts w:asciiTheme="minorHAnsi" w:hAnsiTheme="minorHAnsi"/>
          <w:color w:val="auto"/>
          <w:sz w:val="22"/>
          <w:szCs w:val="22"/>
        </w:rPr>
      </w:pPr>
      <w:r>
        <w:rPr>
          <w:rFonts w:asciiTheme="minorHAnsi" w:hAnsiTheme="minorHAnsi"/>
          <w:color w:val="auto"/>
          <w:sz w:val="22"/>
          <w:szCs w:val="22"/>
        </w:rPr>
        <w:t>VAT is chargeable at 20%.</w:t>
      </w:r>
    </w:p>
    <w:p w14:paraId="15F2F1C7" w14:textId="77777777" w:rsidR="00364A4F" w:rsidRDefault="00364A4F" w:rsidP="00364A4F">
      <w:pPr>
        <w:pStyle w:val="Default"/>
        <w:ind w:left="720"/>
        <w:rPr>
          <w:rFonts w:asciiTheme="minorHAnsi" w:hAnsiTheme="minorHAnsi"/>
          <w:color w:val="auto"/>
          <w:sz w:val="22"/>
          <w:szCs w:val="22"/>
        </w:rPr>
      </w:pPr>
    </w:p>
    <w:p w14:paraId="328B3E45" w14:textId="2A479618" w:rsidR="00364A4F" w:rsidRDefault="00364A4F" w:rsidP="00A14336">
      <w:pPr>
        <w:pStyle w:val="Default"/>
        <w:numPr>
          <w:ilvl w:val="0"/>
          <w:numId w:val="2"/>
        </w:numPr>
        <w:jc w:val="center"/>
        <w:rPr>
          <w:rFonts w:asciiTheme="minorHAnsi" w:hAnsiTheme="minorHAnsi"/>
          <w:color w:val="auto"/>
          <w:sz w:val="22"/>
          <w:szCs w:val="22"/>
        </w:rPr>
      </w:pPr>
      <w:r>
        <w:rPr>
          <w:rFonts w:asciiTheme="minorHAnsi" w:hAnsiTheme="minorHAnsi"/>
          <w:color w:val="auto"/>
          <w:sz w:val="22"/>
          <w:szCs w:val="22"/>
        </w:rPr>
        <w:t>Where there are matters of a complex nature, your Case Handler will provide a quote to you following an initial consultation.</w:t>
      </w:r>
    </w:p>
    <w:p w14:paraId="520AE030" w14:textId="77777777" w:rsidR="00364A4F" w:rsidRDefault="00364A4F" w:rsidP="00364A4F">
      <w:pPr>
        <w:pStyle w:val="Default"/>
        <w:ind w:left="720"/>
        <w:rPr>
          <w:rFonts w:asciiTheme="minorHAnsi" w:hAnsiTheme="minorHAnsi"/>
          <w:color w:val="auto"/>
          <w:sz w:val="22"/>
          <w:szCs w:val="22"/>
        </w:rPr>
      </w:pPr>
    </w:p>
    <w:p w14:paraId="192B82D8" w14:textId="4246D5F7" w:rsidR="00242F73" w:rsidRPr="00A14336" w:rsidRDefault="00A14336" w:rsidP="00A14336">
      <w:pPr>
        <w:pStyle w:val="Default"/>
        <w:numPr>
          <w:ilvl w:val="0"/>
          <w:numId w:val="2"/>
        </w:numPr>
        <w:jc w:val="center"/>
        <w:rPr>
          <w:rFonts w:asciiTheme="minorHAnsi" w:hAnsiTheme="minorHAnsi"/>
          <w:color w:val="auto"/>
          <w:sz w:val="22"/>
          <w:szCs w:val="22"/>
        </w:rPr>
      </w:pPr>
      <w:r w:rsidRPr="00A14336">
        <w:rPr>
          <w:rFonts w:asciiTheme="minorHAnsi" w:hAnsiTheme="minorHAnsi"/>
          <w:color w:val="auto"/>
          <w:sz w:val="22"/>
          <w:szCs w:val="22"/>
        </w:rPr>
        <w:t>O</w:t>
      </w:r>
      <w:r w:rsidR="00242F73" w:rsidRPr="00A14336">
        <w:rPr>
          <w:rFonts w:asciiTheme="minorHAnsi" w:hAnsiTheme="minorHAnsi"/>
          <w:color w:val="auto"/>
          <w:sz w:val="22"/>
          <w:szCs w:val="22"/>
        </w:rPr>
        <w:t>ther professional fees (</w:t>
      </w:r>
      <w:r w:rsidR="00242F73" w:rsidRPr="00A14336">
        <w:rPr>
          <w:rFonts w:asciiTheme="minorHAnsi" w:hAnsiTheme="minorHAnsi"/>
          <w:i/>
          <w:iCs/>
          <w:color w:val="auto"/>
          <w:sz w:val="22"/>
          <w:szCs w:val="22"/>
        </w:rPr>
        <w:t>i.e. accountants, clearance companies, auctioneers etc</w:t>
      </w:r>
      <w:r w:rsidR="00242F73" w:rsidRPr="00A14336">
        <w:rPr>
          <w:rFonts w:asciiTheme="minorHAnsi" w:hAnsiTheme="minorHAnsi"/>
          <w:color w:val="auto"/>
          <w:sz w:val="22"/>
          <w:szCs w:val="22"/>
        </w:rPr>
        <w:t>) may arise throughout the duration of estate administration. Your case handler will notify you prior to incurring any charges and fees which have not been clearly outlined in your Client Care Letter.</w:t>
      </w:r>
    </w:p>
    <w:p w14:paraId="4B73EDCD" w14:textId="77777777" w:rsidR="00367547" w:rsidRPr="00A14336" w:rsidRDefault="00367547" w:rsidP="00A14336">
      <w:pPr>
        <w:pStyle w:val="Default"/>
        <w:jc w:val="center"/>
        <w:rPr>
          <w:rFonts w:asciiTheme="minorHAnsi" w:hAnsiTheme="minorHAnsi"/>
          <w:sz w:val="22"/>
          <w:szCs w:val="22"/>
        </w:rPr>
      </w:pPr>
    </w:p>
    <w:p w14:paraId="39769F8C" w14:textId="19CD9905" w:rsidR="00367547" w:rsidRPr="00A14336" w:rsidRDefault="00A14336" w:rsidP="00A14336">
      <w:pPr>
        <w:pStyle w:val="Default"/>
        <w:numPr>
          <w:ilvl w:val="0"/>
          <w:numId w:val="2"/>
        </w:numPr>
        <w:jc w:val="center"/>
        <w:rPr>
          <w:rFonts w:asciiTheme="minorHAnsi" w:hAnsiTheme="minorHAnsi"/>
          <w:sz w:val="22"/>
          <w:szCs w:val="22"/>
        </w:rPr>
      </w:pPr>
      <w:r w:rsidRPr="00A14336">
        <w:rPr>
          <w:rFonts w:asciiTheme="minorHAnsi" w:hAnsiTheme="minorHAnsi"/>
          <w:sz w:val="22"/>
          <w:szCs w:val="22"/>
        </w:rPr>
        <w:t>W</w:t>
      </w:r>
      <w:r w:rsidR="00E9695E" w:rsidRPr="00A14336">
        <w:rPr>
          <w:rFonts w:asciiTheme="minorHAnsi" w:hAnsiTheme="minorHAnsi"/>
          <w:sz w:val="22"/>
          <w:szCs w:val="22"/>
        </w:rPr>
        <w:t>here there are named</w:t>
      </w:r>
      <w:r w:rsidR="00367547" w:rsidRPr="00A14336">
        <w:rPr>
          <w:rFonts w:asciiTheme="minorHAnsi" w:hAnsiTheme="minorHAnsi"/>
          <w:sz w:val="22"/>
          <w:szCs w:val="22"/>
        </w:rPr>
        <w:t xml:space="preserve"> Chari</w:t>
      </w:r>
      <w:r w:rsidR="00E9695E" w:rsidRPr="00A14336">
        <w:rPr>
          <w:rFonts w:asciiTheme="minorHAnsi" w:hAnsiTheme="minorHAnsi"/>
          <w:sz w:val="22"/>
          <w:szCs w:val="22"/>
        </w:rPr>
        <w:t>ty residuary beneficiaries</w:t>
      </w:r>
      <w:r w:rsidR="00367547" w:rsidRPr="00A14336">
        <w:rPr>
          <w:rFonts w:asciiTheme="minorHAnsi" w:hAnsiTheme="minorHAnsi"/>
          <w:sz w:val="22"/>
          <w:szCs w:val="22"/>
        </w:rPr>
        <w:t xml:space="preserve">, the </w:t>
      </w:r>
      <w:r w:rsidR="00B809BF" w:rsidRPr="00A14336">
        <w:rPr>
          <w:rFonts w:asciiTheme="minorHAnsi" w:hAnsiTheme="minorHAnsi"/>
          <w:sz w:val="22"/>
          <w:szCs w:val="22"/>
        </w:rPr>
        <w:t>quote is</w:t>
      </w:r>
      <w:r w:rsidR="00367547" w:rsidRPr="00A14336">
        <w:rPr>
          <w:rFonts w:asciiTheme="minorHAnsi" w:hAnsiTheme="minorHAnsi"/>
          <w:sz w:val="22"/>
          <w:szCs w:val="22"/>
        </w:rPr>
        <w:t xml:space="preserve"> likely to </w:t>
      </w:r>
      <w:r w:rsidR="00B809BF" w:rsidRPr="00A14336">
        <w:rPr>
          <w:rFonts w:asciiTheme="minorHAnsi" w:hAnsiTheme="minorHAnsi"/>
          <w:sz w:val="22"/>
          <w:szCs w:val="22"/>
        </w:rPr>
        <w:t>be</w:t>
      </w:r>
      <w:r w:rsidR="00367547" w:rsidRPr="00A14336">
        <w:rPr>
          <w:rFonts w:asciiTheme="minorHAnsi" w:hAnsiTheme="minorHAnsi"/>
          <w:sz w:val="22"/>
          <w:szCs w:val="22"/>
        </w:rPr>
        <w:t xml:space="preserve"> higher due to additional obligations </w:t>
      </w:r>
      <w:r w:rsidR="00B809BF" w:rsidRPr="00A14336">
        <w:rPr>
          <w:rFonts w:asciiTheme="minorHAnsi" w:hAnsiTheme="minorHAnsi"/>
          <w:sz w:val="22"/>
          <w:szCs w:val="22"/>
        </w:rPr>
        <w:t>to satisfy their policies and rules when accepting gifts from estates</w:t>
      </w:r>
      <w:r w:rsidR="00367547" w:rsidRPr="00A14336">
        <w:rPr>
          <w:rFonts w:asciiTheme="minorHAnsi" w:hAnsiTheme="minorHAnsi"/>
          <w:sz w:val="22"/>
          <w:szCs w:val="22"/>
        </w:rPr>
        <w:t>.</w:t>
      </w:r>
    </w:p>
    <w:p w14:paraId="0C58400E" w14:textId="77777777" w:rsidR="00D476E3" w:rsidRPr="00A14336" w:rsidRDefault="00D476E3" w:rsidP="00A14336">
      <w:pPr>
        <w:pStyle w:val="Default"/>
        <w:jc w:val="center"/>
        <w:rPr>
          <w:rFonts w:asciiTheme="minorHAnsi" w:hAnsiTheme="minorHAnsi"/>
          <w:sz w:val="22"/>
          <w:szCs w:val="22"/>
        </w:rPr>
      </w:pPr>
    </w:p>
    <w:p w14:paraId="022C531E" w14:textId="2005772D" w:rsidR="00C20652" w:rsidRDefault="00D476E3" w:rsidP="00C20652">
      <w:pPr>
        <w:pStyle w:val="Default"/>
        <w:numPr>
          <w:ilvl w:val="0"/>
          <w:numId w:val="2"/>
        </w:numPr>
        <w:jc w:val="center"/>
        <w:rPr>
          <w:rFonts w:asciiTheme="minorHAnsi" w:hAnsiTheme="minorHAnsi"/>
          <w:sz w:val="22"/>
          <w:szCs w:val="22"/>
        </w:rPr>
      </w:pPr>
      <w:r w:rsidRPr="00A14336">
        <w:rPr>
          <w:rFonts w:asciiTheme="minorHAnsi" w:hAnsiTheme="minorHAnsi"/>
          <w:sz w:val="22"/>
          <w:szCs w:val="22"/>
        </w:rPr>
        <w:t>Should the estate become complex or</w:t>
      </w:r>
      <w:r w:rsidR="00E9695E" w:rsidRPr="00A14336">
        <w:rPr>
          <w:rFonts w:asciiTheme="minorHAnsi" w:hAnsiTheme="minorHAnsi"/>
          <w:sz w:val="22"/>
          <w:szCs w:val="22"/>
        </w:rPr>
        <w:t>, for whatever reason; the</w:t>
      </w:r>
      <w:r w:rsidR="00367547" w:rsidRPr="00A14336">
        <w:rPr>
          <w:rFonts w:asciiTheme="minorHAnsi" w:hAnsiTheme="minorHAnsi"/>
          <w:sz w:val="22"/>
          <w:szCs w:val="22"/>
        </w:rPr>
        <w:t xml:space="preserve"> estimate of costs given at the outset </w:t>
      </w:r>
      <w:r w:rsidR="00E9695E" w:rsidRPr="00A14336">
        <w:rPr>
          <w:rFonts w:asciiTheme="minorHAnsi" w:hAnsiTheme="minorHAnsi"/>
          <w:sz w:val="22"/>
          <w:szCs w:val="22"/>
        </w:rPr>
        <w:t>is reached prior to completion of administration; the Executor(s)/Administrator(s) will be provided with a cost review of the file, alongside an updated costs estimate for approval prior to works continuing.</w:t>
      </w:r>
    </w:p>
    <w:p w14:paraId="700D8C6E" w14:textId="77777777" w:rsidR="00C20652" w:rsidRDefault="00C20652" w:rsidP="00C20652">
      <w:pPr>
        <w:pStyle w:val="ListParagraph"/>
        <w:rPr>
          <w:sz w:val="22"/>
          <w:szCs w:val="22"/>
        </w:rPr>
      </w:pPr>
    </w:p>
    <w:p w14:paraId="4E60BBB2" w14:textId="3563C115" w:rsidR="00C20652" w:rsidRDefault="00C20652" w:rsidP="00C20652">
      <w:pPr>
        <w:pStyle w:val="Default"/>
        <w:numPr>
          <w:ilvl w:val="0"/>
          <w:numId w:val="2"/>
        </w:numPr>
        <w:jc w:val="center"/>
        <w:rPr>
          <w:rFonts w:asciiTheme="minorHAnsi" w:hAnsiTheme="minorHAnsi"/>
          <w:sz w:val="22"/>
          <w:szCs w:val="22"/>
        </w:rPr>
      </w:pPr>
      <w:r>
        <w:rPr>
          <w:rFonts w:asciiTheme="minorHAnsi" w:hAnsiTheme="minorHAnsi"/>
          <w:sz w:val="22"/>
          <w:szCs w:val="22"/>
        </w:rPr>
        <w:t>Conveyancing Costs (selling or transferring a Probate Property) will incur additional costs. Please see our Conveyancing Price Transparency, or contact our</w:t>
      </w:r>
      <w:r w:rsidR="005D4BE3">
        <w:rPr>
          <w:rFonts w:asciiTheme="minorHAnsi" w:hAnsiTheme="minorHAnsi"/>
          <w:sz w:val="22"/>
          <w:szCs w:val="22"/>
        </w:rPr>
        <w:t xml:space="preserve"> Conveyancing Team regarding our fees.</w:t>
      </w:r>
    </w:p>
    <w:p w14:paraId="04863739" w14:textId="77777777" w:rsidR="005D4BE3" w:rsidRDefault="005D4BE3" w:rsidP="005D4BE3">
      <w:pPr>
        <w:pStyle w:val="ListParagraph"/>
        <w:rPr>
          <w:sz w:val="22"/>
          <w:szCs w:val="22"/>
        </w:rPr>
      </w:pPr>
    </w:p>
    <w:p w14:paraId="49D82813" w14:textId="46C2E8A0" w:rsidR="005D4BE3" w:rsidRPr="00C20652" w:rsidRDefault="005D4BE3" w:rsidP="00C20652">
      <w:pPr>
        <w:pStyle w:val="Default"/>
        <w:numPr>
          <w:ilvl w:val="0"/>
          <w:numId w:val="2"/>
        </w:numPr>
        <w:jc w:val="center"/>
        <w:rPr>
          <w:rFonts w:asciiTheme="minorHAnsi" w:hAnsiTheme="minorHAnsi"/>
          <w:sz w:val="22"/>
          <w:szCs w:val="22"/>
        </w:rPr>
      </w:pPr>
      <w:r>
        <w:rPr>
          <w:rFonts w:asciiTheme="minorHAnsi" w:hAnsiTheme="minorHAnsi"/>
          <w:sz w:val="22"/>
          <w:szCs w:val="22"/>
        </w:rPr>
        <w:t>Where a</w:t>
      </w:r>
      <w:r w:rsidR="00480970">
        <w:rPr>
          <w:rFonts w:asciiTheme="minorHAnsi" w:hAnsiTheme="minorHAnsi"/>
          <w:sz w:val="22"/>
          <w:szCs w:val="22"/>
        </w:rPr>
        <w:t xml:space="preserve">n estate becomes contentious (by way of dispute or claim), your case handler will refer the file to our Litigation Team for their involvement and resolution of the </w:t>
      </w:r>
      <w:r w:rsidR="008C3FAF">
        <w:rPr>
          <w:rFonts w:asciiTheme="minorHAnsi" w:hAnsiTheme="minorHAnsi"/>
          <w:sz w:val="22"/>
          <w:szCs w:val="22"/>
        </w:rPr>
        <w:t xml:space="preserve">dispute or claim prior to recommencing administration. A fee estimate will be provided by our Litigation Team at the onset of the dispute, which may </w:t>
      </w:r>
      <w:r w:rsidR="003B35B4">
        <w:rPr>
          <w:rFonts w:asciiTheme="minorHAnsi" w:hAnsiTheme="minorHAnsi"/>
          <w:sz w:val="22"/>
          <w:szCs w:val="22"/>
        </w:rPr>
        <w:t>be updated throughout the course of the matter.</w:t>
      </w:r>
    </w:p>
    <w:p w14:paraId="6A267C19" w14:textId="77777777" w:rsidR="006849C4" w:rsidRPr="00A14336" w:rsidRDefault="006849C4" w:rsidP="00367547">
      <w:pPr>
        <w:pStyle w:val="Default"/>
        <w:rPr>
          <w:rFonts w:asciiTheme="minorHAnsi" w:hAnsiTheme="minorHAnsi"/>
          <w:sz w:val="22"/>
          <w:szCs w:val="22"/>
        </w:rPr>
      </w:pPr>
    </w:p>
    <w:p w14:paraId="0CCB4F13" w14:textId="77777777" w:rsidR="00987789" w:rsidRPr="00A14336" w:rsidRDefault="00987789" w:rsidP="00367547">
      <w:pPr>
        <w:pStyle w:val="Default"/>
        <w:rPr>
          <w:rFonts w:asciiTheme="minorHAnsi" w:hAnsiTheme="minorHAnsi"/>
          <w:sz w:val="22"/>
          <w:szCs w:val="22"/>
        </w:rPr>
      </w:pPr>
    </w:p>
    <w:p w14:paraId="54D37A08" w14:textId="77777777" w:rsidR="00987789" w:rsidRPr="00A14336" w:rsidRDefault="00987789" w:rsidP="00367547">
      <w:pPr>
        <w:pStyle w:val="Default"/>
        <w:rPr>
          <w:rFonts w:asciiTheme="minorHAnsi" w:hAnsiTheme="minorHAnsi"/>
          <w:sz w:val="22"/>
          <w:szCs w:val="22"/>
        </w:rPr>
      </w:pPr>
    </w:p>
    <w:p w14:paraId="7870EACE" w14:textId="07ECBD79" w:rsidR="00367547" w:rsidRPr="00A14336" w:rsidRDefault="00C93050" w:rsidP="002F52E5">
      <w:pPr>
        <w:pStyle w:val="Default"/>
        <w:jc w:val="center"/>
        <w:rPr>
          <w:rFonts w:asciiTheme="minorHAnsi" w:hAnsiTheme="minorHAnsi"/>
          <w:b/>
          <w:bCs/>
          <w:i/>
          <w:iCs/>
          <w:color w:val="00AF50"/>
          <w:sz w:val="36"/>
          <w:szCs w:val="36"/>
        </w:rPr>
      </w:pPr>
      <w:r w:rsidRPr="00A14336">
        <w:rPr>
          <w:rFonts w:asciiTheme="minorHAnsi" w:hAnsiTheme="minorHAnsi"/>
          <w:b/>
          <w:bCs/>
          <w:i/>
          <w:iCs/>
          <w:color w:val="00AF50"/>
          <w:sz w:val="36"/>
          <w:szCs w:val="36"/>
        </w:rPr>
        <w:t>Timescales</w:t>
      </w:r>
    </w:p>
    <w:p w14:paraId="2B014814" w14:textId="77777777" w:rsidR="00812E2C" w:rsidRPr="00A14336" w:rsidRDefault="00812E2C" w:rsidP="00367547">
      <w:pPr>
        <w:pStyle w:val="Default"/>
        <w:rPr>
          <w:rFonts w:asciiTheme="minorHAnsi" w:hAnsiTheme="minorHAnsi"/>
          <w:b/>
          <w:bCs/>
          <w:color w:val="00AF50"/>
          <w:sz w:val="22"/>
          <w:szCs w:val="22"/>
        </w:rPr>
      </w:pPr>
    </w:p>
    <w:p w14:paraId="366BD1B9" w14:textId="77777777" w:rsidR="00812E2C" w:rsidRPr="00A14336" w:rsidRDefault="00812E2C" w:rsidP="00367547">
      <w:pPr>
        <w:pStyle w:val="Default"/>
        <w:rPr>
          <w:rFonts w:asciiTheme="minorHAnsi" w:hAnsiTheme="minorHAnsi"/>
          <w:sz w:val="22"/>
          <w:szCs w:val="22"/>
        </w:rPr>
      </w:pPr>
      <w:r w:rsidRPr="00A14336">
        <w:rPr>
          <w:rFonts w:asciiTheme="minorHAnsi" w:hAnsiTheme="minorHAnsi"/>
          <w:sz w:val="22"/>
          <w:szCs w:val="22"/>
        </w:rPr>
        <w:t>It is difficult to predict how long an estate matter will take to conclude.</w:t>
      </w:r>
    </w:p>
    <w:p w14:paraId="40A388C4" w14:textId="77777777" w:rsidR="00812E2C" w:rsidRPr="00A14336" w:rsidRDefault="00812E2C" w:rsidP="00367547">
      <w:pPr>
        <w:pStyle w:val="Default"/>
        <w:rPr>
          <w:rFonts w:asciiTheme="minorHAnsi" w:hAnsiTheme="minorHAnsi"/>
          <w:sz w:val="22"/>
          <w:szCs w:val="22"/>
        </w:rPr>
      </w:pPr>
    </w:p>
    <w:p w14:paraId="27A6341A" w14:textId="77777777" w:rsidR="00601FFE" w:rsidRPr="00A14336" w:rsidRDefault="00C93050" w:rsidP="00367547">
      <w:pPr>
        <w:pStyle w:val="Default"/>
        <w:rPr>
          <w:rFonts w:asciiTheme="minorHAnsi" w:hAnsiTheme="minorHAnsi"/>
          <w:sz w:val="22"/>
          <w:szCs w:val="22"/>
        </w:rPr>
      </w:pPr>
      <w:r w:rsidRPr="00A14336">
        <w:rPr>
          <w:rFonts w:asciiTheme="minorHAnsi" w:hAnsiTheme="minorHAnsi"/>
          <w:sz w:val="22"/>
          <w:szCs w:val="22"/>
        </w:rPr>
        <w:t>From our experience</w:t>
      </w:r>
      <w:r w:rsidR="00367547" w:rsidRPr="00A14336">
        <w:rPr>
          <w:rFonts w:asciiTheme="minorHAnsi" w:hAnsiTheme="minorHAnsi"/>
          <w:sz w:val="22"/>
          <w:szCs w:val="22"/>
        </w:rPr>
        <w:t>,</w:t>
      </w:r>
      <w:r w:rsidR="00812E2C" w:rsidRPr="00A14336">
        <w:rPr>
          <w:rFonts w:asciiTheme="minorHAnsi" w:hAnsiTheme="minorHAnsi"/>
          <w:sz w:val="22"/>
          <w:szCs w:val="22"/>
        </w:rPr>
        <w:t xml:space="preserve"> a Grant of Representation application only </w:t>
      </w:r>
      <w:r w:rsidR="00601FFE" w:rsidRPr="00A14336">
        <w:rPr>
          <w:rFonts w:asciiTheme="minorHAnsi" w:hAnsiTheme="minorHAnsi"/>
          <w:sz w:val="22"/>
          <w:szCs w:val="22"/>
        </w:rPr>
        <w:t>may take 12 – 16 weeks to complete.</w:t>
      </w:r>
      <w:r w:rsidR="00367547" w:rsidRPr="00A14336">
        <w:rPr>
          <w:rFonts w:asciiTheme="minorHAnsi" w:hAnsiTheme="minorHAnsi"/>
          <w:sz w:val="22"/>
          <w:szCs w:val="22"/>
        </w:rPr>
        <w:t xml:space="preserve"> </w:t>
      </w:r>
      <w:r w:rsidR="00601FFE" w:rsidRPr="00A14336">
        <w:rPr>
          <w:rFonts w:asciiTheme="minorHAnsi" w:hAnsiTheme="minorHAnsi"/>
          <w:sz w:val="22"/>
          <w:szCs w:val="22"/>
        </w:rPr>
        <w:t>E</w:t>
      </w:r>
      <w:r w:rsidR="00367547" w:rsidRPr="00A14336">
        <w:rPr>
          <w:rFonts w:asciiTheme="minorHAnsi" w:hAnsiTheme="minorHAnsi"/>
          <w:sz w:val="22"/>
          <w:szCs w:val="22"/>
        </w:rPr>
        <w:t xml:space="preserve">states </w:t>
      </w:r>
      <w:r w:rsidR="00601FFE" w:rsidRPr="00A14336">
        <w:rPr>
          <w:rFonts w:asciiTheme="minorHAnsi" w:hAnsiTheme="minorHAnsi"/>
          <w:sz w:val="22"/>
          <w:szCs w:val="22"/>
        </w:rPr>
        <w:t>instructing for Full Administration may take</w:t>
      </w:r>
      <w:r w:rsidR="00367547" w:rsidRPr="00A14336">
        <w:rPr>
          <w:rFonts w:asciiTheme="minorHAnsi" w:hAnsiTheme="minorHAnsi"/>
          <w:sz w:val="22"/>
          <w:szCs w:val="22"/>
        </w:rPr>
        <w:t xml:space="preserve"> </w:t>
      </w:r>
      <w:r w:rsidR="00601FFE" w:rsidRPr="00A14336">
        <w:rPr>
          <w:rFonts w:asciiTheme="minorHAnsi" w:hAnsiTheme="minorHAnsi"/>
          <w:sz w:val="22"/>
          <w:szCs w:val="22"/>
        </w:rPr>
        <w:t xml:space="preserve">9 </w:t>
      </w:r>
      <w:r w:rsidR="00367547" w:rsidRPr="00A14336">
        <w:rPr>
          <w:rFonts w:asciiTheme="minorHAnsi" w:hAnsiTheme="minorHAnsi"/>
          <w:sz w:val="22"/>
          <w:szCs w:val="22"/>
        </w:rPr>
        <w:t>-</w:t>
      </w:r>
      <w:r w:rsidR="00601FFE" w:rsidRPr="00A14336">
        <w:rPr>
          <w:rFonts w:asciiTheme="minorHAnsi" w:hAnsiTheme="minorHAnsi"/>
          <w:sz w:val="22"/>
          <w:szCs w:val="22"/>
        </w:rPr>
        <w:t xml:space="preserve"> 24</w:t>
      </w:r>
      <w:r w:rsidR="00367547" w:rsidRPr="00A14336">
        <w:rPr>
          <w:rFonts w:asciiTheme="minorHAnsi" w:hAnsiTheme="minorHAnsi"/>
          <w:sz w:val="22"/>
          <w:szCs w:val="22"/>
        </w:rPr>
        <w:t xml:space="preserve"> months. </w:t>
      </w:r>
    </w:p>
    <w:p w14:paraId="0D0E28D8" w14:textId="77777777" w:rsidR="00601FFE" w:rsidRPr="00A14336" w:rsidRDefault="00601FFE" w:rsidP="00367547">
      <w:pPr>
        <w:pStyle w:val="Default"/>
        <w:rPr>
          <w:rFonts w:asciiTheme="minorHAnsi" w:hAnsiTheme="minorHAnsi"/>
          <w:sz w:val="22"/>
          <w:szCs w:val="22"/>
        </w:rPr>
      </w:pPr>
    </w:p>
    <w:p w14:paraId="70A65E76" w14:textId="52D045D1" w:rsidR="00601FFE" w:rsidRPr="00A14336" w:rsidRDefault="00367547" w:rsidP="00367547">
      <w:pPr>
        <w:pStyle w:val="Default"/>
        <w:rPr>
          <w:rFonts w:asciiTheme="minorHAnsi" w:hAnsiTheme="minorHAnsi"/>
          <w:sz w:val="22"/>
          <w:szCs w:val="22"/>
        </w:rPr>
      </w:pPr>
      <w:r w:rsidRPr="00A14336">
        <w:rPr>
          <w:rFonts w:asciiTheme="minorHAnsi" w:hAnsiTheme="minorHAnsi"/>
          <w:sz w:val="22"/>
          <w:szCs w:val="22"/>
        </w:rPr>
        <w:t xml:space="preserve">Typically, obtaining the </w:t>
      </w:r>
      <w:r w:rsidR="00814A26" w:rsidRPr="00A14336">
        <w:rPr>
          <w:rFonts w:asciiTheme="minorHAnsi" w:hAnsiTheme="minorHAnsi"/>
          <w:sz w:val="22"/>
          <w:szCs w:val="22"/>
        </w:rPr>
        <w:t>G</w:t>
      </w:r>
      <w:r w:rsidRPr="00A14336">
        <w:rPr>
          <w:rFonts w:asciiTheme="minorHAnsi" w:hAnsiTheme="minorHAnsi"/>
          <w:sz w:val="22"/>
          <w:szCs w:val="22"/>
        </w:rPr>
        <w:t xml:space="preserve">rant of </w:t>
      </w:r>
      <w:r w:rsidR="00814A26" w:rsidRPr="00A14336">
        <w:rPr>
          <w:rFonts w:asciiTheme="minorHAnsi" w:hAnsiTheme="minorHAnsi"/>
          <w:sz w:val="22"/>
          <w:szCs w:val="22"/>
        </w:rPr>
        <w:t>Representation</w:t>
      </w:r>
      <w:r w:rsidRPr="00A14336">
        <w:rPr>
          <w:rFonts w:asciiTheme="minorHAnsi" w:hAnsiTheme="minorHAnsi"/>
          <w:sz w:val="22"/>
          <w:szCs w:val="22"/>
        </w:rPr>
        <w:t xml:space="preserve"> takes 1</w:t>
      </w:r>
      <w:r w:rsidR="00601FFE" w:rsidRPr="00A14336">
        <w:rPr>
          <w:rFonts w:asciiTheme="minorHAnsi" w:hAnsiTheme="minorHAnsi"/>
          <w:sz w:val="22"/>
          <w:szCs w:val="22"/>
        </w:rPr>
        <w:t>2 - 16</w:t>
      </w:r>
      <w:r w:rsidRPr="00A14336">
        <w:rPr>
          <w:rFonts w:asciiTheme="minorHAnsi" w:hAnsiTheme="minorHAnsi"/>
          <w:sz w:val="22"/>
          <w:szCs w:val="22"/>
        </w:rPr>
        <w:t xml:space="preserve"> weeks from instruction, however, this may take longer depending on the complexity of the estate. </w:t>
      </w:r>
      <w:r w:rsidR="00601FFE" w:rsidRPr="00A14336">
        <w:rPr>
          <w:rFonts w:asciiTheme="minorHAnsi" w:hAnsiTheme="minorHAnsi"/>
          <w:sz w:val="22"/>
          <w:szCs w:val="22"/>
        </w:rPr>
        <w:t>Our timescales often rely on third parties including asset holders &amp; creditors, as well as the Probate Registry and other professionals (where required).</w:t>
      </w:r>
    </w:p>
    <w:p w14:paraId="087B6049" w14:textId="77777777" w:rsidR="00601FFE" w:rsidRPr="00A14336" w:rsidRDefault="00601FFE" w:rsidP="00367547">
      <w:pPr>
        <w:pStyle w:val="Default"/>
        <w:rPr>
          <w:rFonts w:asciiTheme="minorHAnsi" w:hAnsiTheme="minorHAnsi"/>
          <w:sz w:val="22"/>
          <w:szCs w:val="22"/>
        </w:rPr>
      </w:pPr>
    </w:p>
    <w:p w14:paraId="55630C2B" w14:textId="6CE40A71" w:rsidR="00601FFE" w:rsidRPr="00A14336" w:rsidRDefault="00601FFE" w:rsidP="00367547">
      <w:pPr>
        <w:pStyle w:val="Default"/>
        <w:rPr>
          <w:rFonts w:asciiTheme="minorHAnsi" w:hAnsiTheme="minorHAnsi"/>
          <w:sz w:val="22"/>
          <w:szCs w:val="22"/>
        </w:rPr>
      </w:pPr>
      <w:r w:rsidRPr="00A14336">
        <w:rPr>
          <w:rFonts w:asciiTheme="minorHAnsi" w:hAnsiTheme="minorHAnsi"/>
          <w:sz w:val="22"/>
          <w:szCs w:val="22"/>
        </w:rPr>
        <w:t>It is worth noting that an Administration period</w:t>
      </w:r>
      <w:r w:rsidR="00E608C2" w:rsidRPr="00A14336">
        <w:rPr>
          <w:rFonts w:asciiTheme="minorHAnsi" w:hAnsiTheme="minorHAnsi"/>
          <w:sz w:val="22"/>
          <w:szCs w:val="22"/>
        </w:rPr>
        <w:t>, as outlined by HM Revenue and Customs is 24 months from the date of death. From the date of death, a 6 month timeline is given by HM Revenue and Customs for the relevant Inheritance Tax Forms to be complete and submitted</w:t>
      </w:r>
      <w:r w:rsidR="00814A26" w:rsidRPr="00A14336">
        <w:rPr>
          <w:rFonts w:asciiTheme="minorHAnsi" w:hAnsiTheme="minorHAnsi"/>
          <w:sz w:val="22"/>
          <w:szCs w:val="22"/>
        </w:rPr>
        <w:t>, before interest accrues on any applicable tax.</w:t>
      </w:r>
    </w:p>
    <w:p w14:paraId="361DA4F3" w14:textId="77777777" w:rsidR="00814A26" w:rsidRPr="00A14336" w:rsidRDefault="00814A26" w:rsidP="00367547">
      <w:pPr>
        <w:pStyle w:val="Default"/>
        <w:rPr>
          <w:rFonts w:asciiTheme="minorHAnsi" w:hAnsiTheme="minorHAnsi"/>
          <w:sz w:val="22"/>
          <w:szCs w:val="22"/>
        </w:rPr>
      </w:pPr>
    </w:p>
    <w:p w14:paraId="0879DC4A" w14:textId="33BE37C4" w:rsidR="00814A26" w:rsidRPr="00A14336" w:rsidRDefault="00814A26" w:rsidP="00367547">
      <w:pPr>
        <w:pStyle w:val="Default"/>
        <w:rPr>
          <w:rFonts w:asciiTheme="minorHAnsi" w:hAnsiTheme="minorHAnsi"/>
          <w:sz w:val="22"/>
          <w:szCs w:val="22"/>
        </w:rPr>
      </w:pPr>
      <w:r w:rsidRPr="00A14336">
        <w:rPr>
          <w:rFonts w:asciiTheme="minorHAnsi" w:hAnsiTheme="minorHAnsi"/>
          <w:sz w:val="22"/>
          <w:szCs w:val="22"/>
        </w:rPr>
        <w:t>Your case handler will keep you update throughout the duration of your matter, providing an estimated timescale for conclusion once full information has been provided.</w:t>
      </w:r>
    </w:p>
    <w:p w14:paraId="5F87D1C5" w14:textId="77777777" w:rsidR="00B809BF" w:rsidRPr="00A14336" w:rsidRDefault="00B809BF" w:rsidP="00367547">
      <w:pPr>
        <w:pStyle w:val="Default"/>
        <w:rPr>
          <w:rFonts w:asciiTheme="minorHAnsi" w:hAnsiTheme="minorHAnsi"/>
          <w:sz w:val="22"/>
          <w:szCs w:val="22"/>
        </w:rPr>
      </w:pPr>
    </w:p>
    <w:p w14:paraId="07ECCE8A" w14:textId="33453299" w:rsidR="00B809BF" w:rsidRPr="00A14336" w:rsidRDefault="00B809BF" w:rsidP="00B809BF">
      <w:pPr>
        <w:rPr>
          <w:sz w:val="22"/>
          <w:szCs w:val="22"/>
        </w:rPr>
      </w:pPr>
      <w:r w:rsidRPr="00A14336">
        <w:rPr>
          <w:sz w:val="22"/>
          <w:szCs w:val="22"/>
        </w:rPr>
        <w:t xml:space="preserve">John Smart is supervised by Richard L Griffiths </w:t>
      </w:r>
      <w:r w:rsidR="001E4E3F">
        <w:rPr>
          <w:sz w:val="22"/>
          <w:szCs w:val="22"/>
        </w:rPr>
        <w:br/>
        <w:t xml:space="preserve">Thomas Maxted-Pettman </w:t>
      </w:r>
      <w:r w:rsidR="001E4E3F" w:rsidRPr="00A14336">
        <w:rPr>
          <w:sz w:val="22"/>
          <w:szCs w:val="22"/>
        </w:rPr>
        <w:t>is supervised by Richard L Griffiths</w:t>
      </w:r>
      <w:r w:rsidR="001E4E3F" w:rsidRPr="00A14336">
        <w:rPr>
          <w:sz w:val="22"/>
          <w:szCs w:val="22"/>
        </w:rPr>
        <w:br/>
      </w:r>
      <w:r w:rsidRPr="00A14336">
        <w:rPr>
          <w:sz w:val="22"/>
          <w:szCs w:val="22"/>
        </w:rPr>
        <w:t xml:space="preserve">Lucy </w:t>
      </w:r>
      <w:r w:rsidR="001E4E3F">
        <w:rPr>
          <w:sz w:val="22"/>
          <w:szCs w:val="22"/>
        </w:rPr>
        <w:t>Owen</w:t>
      </w:r>
      <w:r w:rsidRPr="00A14336">
        <w:rPr>
          <w:sz w:val="22"/>
          <w:szCs w:val="22"/>
        </w:rPr>
        <w:t xml:space="preserve"> is supervised by John Smart</w:t>
      </w:r>
      <w:r w:rsidRPr="00A14336">
        <w:rPr>
          <w:sz w:val="22"/>
          <w:szCs w:val="22"/>
        </w:rPr>
        <w:br/>
      </w:r>
      <w:r w:rsidR="00367547" w:rsidRPr="00A14336">
        <w:rPr>
          <w:sz w:val="22"/>
          <w:szCs w:val="22"/>
        </w:rPr>
        <w:t xml:space="preserve">Jay </w:t>
      </w:r>
      <w:r w:rsidRPr="00A14336">
        <w:rPr>
          <w:sz w:val="22"/>
          <w:szCs w:val="22"/>
        </w:rPr>
        <w:t>Marsh-</w:t>
      </w:r>
      <w:r w:rsidR="00367547" w:rsidRPr="00A14336">
        <w:rPr>
          <w:sz w:val="22"/>
          <w:szCs w:val="22"/>
        </w:rPr>
        <w:t xml:space="preserve">Gasson is supervised </w:t>
      </w:r>
      <w:r w:rsidRPr="00A14336">
        <w:rPr>
          <w:sz w:val="22"/>
          <w:szCs w:val="22"/>
        </w:rPr>
        <w:t>by Richard L Griffiths</w:t>
      </w:r>
      <w:r w:rsidRPr="00A14336">
        <w:rPr>
          <w:sz w:val="22"/>
          <w:szCs w:val="22"/>
        </w:rPr>
        <w:br/>
      </w:r>
    </w:p>
    <w:sectPr w:rsidR="00B809BF" w:rsidRPr="00A143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78F"/>
    <w:multiLevelType w:val="hybridMultilevel"/>
    <w:tmpl w:val="FF14716A"/>
    <w:lvl w:ilvl="0" w:tplc="FBFC9D8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0D5EE2"/>
    <w:multiLevelType w:val="hybridMultilevel"/>
    <w:tmpl w:val="EFBCA6E4"/>
    <w:lvl w:ilvl="0" w:tplc="DF123F90">
      <w:start w:val="2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8C1903"/>
    <w:multiLevelType w:val="hybridMultilevel"/>
    <w:tmpl w:val="8A8CC830"/>
    <w:lvl w:ilvl="0" w:tplc="95B2577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3504504">
    <w:abstractNumId w:val="2"/>
  </w:num>
  <w:num w:numId="2" w16cid:durableId="409619146">
    <w:abstractNumId w:val="0"/>
  </w:num>
  <w:num w:numId="3" w16cid:durableId="1090194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547"/>
    <w:rsid w:val="00177C09"/>
    <w:rsid w:val="00177EFA"/>
    <w:rsid w:val="001D552C"/>
    <w:rsid w:val="001D6F6C"/>
    <w:rsid w:val="001E4E3F"/>
    <w:rsid w:val="00221D27"/>
    <w:rsid w:val="00242F73"/>
    <w:rsid w:val="002B76E5"/>
    <w:rsid w:val="002F52E5"/>
    <w:rsid w:val="00310906"/>
    <w:rsid w:val="003306F8"/>
    <w:rsid w:val="00361741"/>
    <w:rsid w:val="00361D2B"/>
    <w:rsid w:val="00364A4F"/>
    <w:rsid w:val="00367547"/>
    <w:rsid w:val="00372EC8"/>
    <w:rsid w:val="00376697"/>
    <w:rsid w:val="003B35B4"/>
    <w:rsid w:val="00422B74"/>
    <w:rsid w:val="004243EF"/>
    <w:rsid w:val="00461159"/>
    <w:rsid w:val="00470287"/>
    <w:rsid w:val="00480970"/>
    <w:rsid w:val="00481528"/>
    <w:rsid w:val="00495812"/>
    <w:rsid w:val="004A58BB"/>
    <w:rsid w:val="00546C15"/>
    <w:rsid w:val="00547A4F"/>
    <w:rsid w:val="00594FFF"/>
    <w:rsid w:val="005D4BE3"/>
    <w:rsid w:val="00601FFE"/>
    <w:rsid w:val="006849C4"/>
    <w:rsid w:val="006C2AB6"/>
    <w:rsid w:val="00720EF5"/>
    <w:rsid w:val="00725E72"/>
    <w:rsid w:val="0079032D"/>
    <w:rsid w:val="00792ADB"/>
    <w:rsid w:val="007B41ED"/>
    <w:rsid w:val="007E2648"/>
    <w:rsid w:val="00812E2C"/>
    <w:rsid w:val="00814A26"/>
    <w:rsid w:val="00845CA5"/>
    <w:rsid w:val="00883DF9"/>
    <w:rsid w:val="0089116D"/>
    <w:rsid w:val="008B65B5"/>
    <w:rsid w:val="008B790D"/>
    <w:rsid w:val="008C3FAF"/>
    <w:rsid w:val="00910429"/>
    <w:rsid w:val="00957DB5"/>
    <w:rsid w:val="00987789"/>
    <w:rsid w:val="00A00027"/>
    <w:rsid w:val="00A0043F"/>
    <w:rsid w:val="00A05D82"/>
    <w:rsid w:val="00A14336"/>
    <w:rsid w:val="00AB108F"/>
    <w:rsid w:val="00AB25F2"/>
    <w:rsid w:val="00AF6E6A"/>
    <w:rsid w:val="00B1542A"/>
    <w:rsid w:val="00B30E2A"/>
    <w:rsid w:val="00B314BB"/>
    <w:rsid w:val="00B43FE8"/>
    <w:rsid w:val="00B809BF"/>
    <w:rsid w:val="00B87973"/>
    <w:rsid w:val="00BA55A7"/>
    <w:rsid w:val="00C20652"/>
    <w:rsid w:val="00C7011C"/>
    <w:rsid w:val="00C7533E"/>
    <w:rsid w:val="00C80464"/>
    <w:rsid w:val="00C93050"/>
    <w:rsid w:val="00C9687A"/>
    <w:rsid w:val="00CD6444"/>
    <w:rsid w:val="00D019DF"/>
    <w:rsid w:val="00D35ABB"/>
    <w:rsid w:val="00D476E3"/>
    <w:rsid w:val="00D81B5C"/>
    <w:rsid w:val="00DA492A"/>
    <w:rsid w:val="00DD7DAA"/>
    <w:rsid w:val="00E3341E"/>
    <w:rsid w:val="00E608C2"/>
    <w:rsid w:val="00E81A41"/>
    <w:rsid w:val="00E9665A"/>
    <w:rsid w:val="00E9695E"/>
    <w:rsid w:val="00EB1D10"/>
    <w:rsid w:val="00EE2CF0"/>
    <w:rsid w:val="00EE54D6"/>
    <w:rsid w:val="00F603DC"/>
    <w:rsid w:val="00F7092B"/>
    <w:rsid w:val="00F922D3"/>
    <w:rsid w:val="00FA0049"/>
    <w:rsid w:val="00FA24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FA3A0"/>
  <w15:chartTrackingRefBased/>
  <w15:docId w15:val="{D269EA4A-66BD-4517-8C9F-0FE0131AF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75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75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75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75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75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75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75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75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75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5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75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75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75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75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75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75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75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7547"/>
    <w:rPr>
      <w:rFonts w:eastAsiaTheme="majorEastAsia" w:cstheme="majorBidi"/>
      <w:color w:val="272727" w:themeColor="text1" w:themeTint="D8"/>
    </w:rPr>
  </w:style>
  <w:style w:type="paragraph" w:styleId="Title">
    <w:name w:val="Title"/>
    <w:basedOn w:val="Normal"/>
    <w:next w:val="Normal"/>
    <w:link w:val="TitleChar"/>
    <w:uiPriority w:val="10"/>
    <w:qFormat/>
    <w:rsid w:val="003675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75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75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75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7547"/>
    <w:pPr>
      <w:spacing w:before="160"/>
      <w:jc w:val="center"/>
    </w:pPr>
    <w:rPr>
      <w:i/>
      <w:iCs/>
      <w:color w:val="404040" w:themeColor="text1" w:themeTint="BF"/>
    </w:rPr>
  </w:style>
  <w:style w:type="character" w:customStyle="1" w:styleId="QuoteChar">
    <w:name w:val="Quote Char"/>
    <w:basedOn w:val="DefaultParagraphFont"/>
    <w:link w:val="Quote"/>
    <w:uiPriority w:val="29"/>
    <w:rsid w:val="00367547"/>
    <w:rPr>
      <w:i/>
      <w:iCs/>
      <w:color w:val="404040" w:themeColor="text1" w:themeTint="BF"/>
    </w:rPr>
  </w:style>
  <w:style w:type="paragraph" w:styleId="ListParagraph">
    <w:name w:val="List Paragraph"/>
    <w:basedOn w:val="Normal"/>
    <w:uiPriority w:val="34"/>
    <w:qFormat/>
    <w:rsid w:val="00367547"/>
    <w:pPr>
      <w:ind w:left="720"/>
      <w:contextualSpacing/>
    </w:pPr>
  </w:style>
  <w:style w:type="character" w:styleId="IntenseEmphasis">
    <w:name w:val="Intense Emphasis"/>
    <w:basedOn w:val="DefaultParagraphFont"/>
    <w:uiPriority w:val="21"/>
    <w:qFormat/>
    <w:rsid w:val="00367547"/>
    <w:rPr>
      <w:i/>
      <w:iCs/>
      <w:color w:val="0F4761" w:themeColor="accent1" w:themeShade="BF"/>
    </w:rPr>
  </w:style>
  <w:style w:type="paragraph" w:styleId="IntenseQuote">
    <w:name w:val="Intense Quote"/>
    <w:basedOn w:val="Normal"/>
    <w:next w:val="Normal"/>
    <w:link w:val="IntenseQuoteChar"/>
    <w:uiPriority w:val="30"/>
    <w:qFormat/>
    <w:rsid w:val="003675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7547"/>
    <w:rPr>
      <w:i/>
      <w:iCs/>
      <w:color w:val="0F4761" w:themeColor="accent1" w:themeShade="BF"/>
    </w:rPr>
  </w:style>
  <w:style w:type="character" w:styleId="IntenseReference">
    <w:name w:val="Intense Reference"/>
    <w:basedOn w:val="DefaultParagraphFont"/>
    <w:uiPriority w:val="32"/>
    <w:qFormat/>
    <w:rsid w:val="00367547"/>
    <w:rPr>
      <w:b/>
      <w:bCs/>
      <w:smallCaps/>
      <w:color w:val="0F4761" w:themeColor="accent1" w:themeShade="BF"/>
      <w:spacing w:val="5"/>
    </w:rPr>
  </w:style>
  <w:style w:type="paragraph" w:customStyle="1" w:styleId="Default">
    <w:name w:val="Default"/>
    <w:rsid w:val="00367547"/>
    <w:pPr>
      <w:autoSpaceDE w:val="0"/>
      <w:autoSpaceDN w:val="0"/>
      <w:adjustRightInd w:val="0"/>
      <w:spacing w:after="0" w:line="240" w:lineRule="auto"/>
    </w:pPr>
    <w:rPr>
      <w:rFonts w:ascii="Calibri" w:hAnsi="Calibri" w:cs="Calibri"/>
      <w:color w:val="000000"/>
      <w:kern w:val="0"/>
    </w:rPr>
  </w:style>
  <w:style w:type="character" w:styleId="CommentReference">
    <w:name w:val="annotation reference"/>
    <w:basedOn w:val="DefaultParagraphFont"/>
    <w:uiPriority w:val="99"/>
    <w:semiHidden/>
    <w:unhideWhenUsed/>
    <w:rsid w:val="00367547"/>
    <w:rPr>
      <w:sz w:val="16"/>
      <w:szCs w:val="16"/>
    </w:rPr>
  </w:style>
  <w:style w:type="paragraph" w:styleId="CommentText">
    <w:name w:val="annotation text"/>
    <w:basedOn w:val="Normal"/>
    <w:link w:val="CommentTextChar"/>
    <w:uiPriority w:val="99"/>
    <w:unhideWhenUsed/>
    <w:rsid w:val="00367547"/>
    <w:pPr>
      <w:spacing w:line="240" w:lineRule="auto"/>
    </w:pPr>
    <w:rPr>
      <w:sz w:val="20"/>
      <w:szCs w:val="20"/>
    </w:rPr>
  </w:style>
  <w:style w:type="character" w:customStyle="1" w:styleId="CommentTextChar">
    <w:name w:val="Comment Text Char"/>
    <w:basedOn w:val="DefaultParagraphFont"/>
    <w:link w:val="CommentText"/>
    <w:uiPriority w:val="99"/>
    <w:rsid w:val="00367547"/>
    <w:rPr>
      <w:sz w:val="20"/>
      <w:szCs w:val="20"/>
    </w:rPr>
  </w:style>
  <w:style w:type="paragraph" w:styleId="CommentSubject">
    <w:name w:val="annotation subject"/>
    <w:basedOn w:val="CommentText"/>
    <w:next w:val="CommentText"/>
    <w:link w:val="CommentSubjectChar"/>
    <w:uiPriority w:val="99"/>
    <w:semiHidden/>
    <w:unhideWhenUsed/>
    <w:rsid w:val="00367547"/>
    <w:rPr>
      <w:b/>
      <w:bCs/>
    </w:rPr>
  </w:style>
  <w:style w:type="character" w:customStyle="1" w:styleId="CommentSubjectChar">
    <w:name w:val="Comment Subject Char"/>
    <w:basedOn w:val="CommentTextChar"/>
    <w:link w:val="CommentSubject"/>
    <w:uiPriority w:val="99"/>
    <w:semiHidden/>
    <w:rsid w:val="00367547"/>
    <w:rPr>
      <w:b/>
      <w:bCs/>
      <w:sz w:val="20"/>
      <w:szCs w:val="20"/>
    </w:rPr>
  </w:style>
  <w:style w:type="paragraph" w:styleId="Revision">
    <w:name w:val="Revision"/>
    <w:hidden/>
    <w:uiPriority w:val="99"/>
    <w:semiHidden/>
    <w:rsid w:val="00AB25F2"/>
    <w:pPr>
      <w:spacing w:after="0" w:line="240" w:lineRule="auto"/>
    </w:pPr>
  </w:style>
  <w:style w:type="table" w:styleId="TableGrid">
    <w:name w:val="Table Grid"/>
    <w:basedOn w:val="TableNormal"/>
    <w:uiPriority w:val="39"/>
    <w:rsid w:val="007B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F0F20A462F64793E07C9771939485" ma:contentTypeVersion="19" ma:contentTypeDescription="Create a new document." ma:contentTypeScope="" ma:versionID="3749dd591f34257ec1d237e315d322c5">
  <xsd:schema xmlns:xsd="http://www.w3.org/2001/XMLSchema" xmlns:xs="http://www.w3.org/2001/XMLSchema" xmlns:p="http://schemas.microsoft.com/office/2006/metadata/properties" xmlns:ns1="http://schemas.microsoft.com/sharepoint/v3" xmlns:ns2="4c524332-8da8-42d0-9b10-c49760e2c672" xmlns:ns3="aae6265a-cec0-4ea4-82be-379e15c5e3b2" targetNamespace="http://schemas.microsoft.com/office/2006/metadata/properties" ma:root="true" ma:fieldsID="7a23676b2889d9c7d2302acbe80d6bdd" ns1:_="" ns2:_="" ns3:_="">
    <xsd:import namespace="http://schemas.microsoft.com/sharepoint/v3"/>
    <xsd:import namespace="4c524332-8da8-42d0-9b10-c49760e2c672"/>
    <xsd:import namespace="aae6265a-cec0-4ea4-82be-379e15c5e3b2"/>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524332-8da8-42d0-9b10-c49760e2c6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6ba8b09-7003-43ec-89a8-f0026b3c7e4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e6265a-cec0-4ea4-82be-379e15c5e3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0367170-8a4e-49ed-aa30-60eba58d3961}" ma:internalName="TaxCatchAll" ma:showField="CatchAllData" ma:web="aae6265a-cec0-4ea4-82be-379e15c5e3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c524332-8da8-42d0-9b10-c49760e2c672">
      <Terms xmlns="http://schemas.microsoft.com/office/infopath/2007/PartnerControls"/>
    </lcf76f155ced4ddcb4097134ff3c332f>
    <TaxCatchAll xmlns="aae6265a-cec0-4ea4-82be-379e15c5e3b2" xsi:nil="true"/>
  </documentManagement>
</p:properties>
</file>

<file path=customXml/itemProps1.xml><?xml version="1.0" encoding="utf-8"?>
<ds:datastoreItem xmlns:ds="http://schemas.openxmlformats.org/officeDocument/2006/customXml" ds:itemID="{A80322F8-F204-4458-8A25-94723C62B571}"/>
</file>

<file path=customXml/itemProps2.xml><?xml version="1.0" encoding="utf-8"?>
<ds:datastoreItem xmlns:ds="http://schemas.openxmlformats.org/officeDocument/2006/customXml" ds:itemID="{AE79F80F-0C8C-4F06-B321-DC533EDD0CC8}"/>
</file>

<file path=customXml/itemProps3.xml><?xml version="1.0" encoding="utf-8"?>
<ds:datastoreItem xmlns:ds="http://schemas.openxmlformats.org/officeDocument/2006/customXml" ds:itemID="{53A938DB-C30C-4F10-961D-DE4FCC7CE85F}"/>
</file>

<file path=docMetadata/LabelInfo.xml><?xml version="1.0" encoding="utf-8"?>
<clbl:labelList xmlns:clbl="http://schemas.microsoft.com/office/2020/mipLabelMetadata">
  <clbl:label id="{f8725972-29c6-465a-b4bd-ecc91c4f7d90}" enabled="1" method="Standard" siteId="{ea802389-256c-4c02-a009-305498e0da08}"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7</Pages>
  <Words>1910</Words>
  <Characters>10888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Tanner</dc:creator>
  <cp:keywords/>
  <dc:description/>
  <cp:lastModifiedBy>Jay Marsh</cp:lastModifiedBy>
  <cp:revision>3</cp:revision>
  <dcterms:created xsi:type="dcterms:W3CDTF">2026-08-13T11:42:00Z</dcterms:created>
  <dcterms:modified xsi:type="dcterms:W3CDTF">2026-08-13T11:43:00Z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0x01010051EF0F20A462F64793E07C9771939485</vt:lpwstr>
  </property>
</Properties>
</file>